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5D03F639" w:rsidR="008659D1" w:rsidRDefault="008A6C51" w:rsidP="00AD033F">
      <w:pPr>
        <w:rPr>
          <w:rFonts w:ascii="Arial" w:hAnsi="Arial"/>
          <w:color w:val="000000" w:themeColor="text1"/>
          <w:sz w:val="20"/>
          <w:szCs w:val="20"/>
        </w:rPr>
      </w:pPr>
      <w:r>
        <w:rPr>
          <w:rFonts w:ascii="Arial" w:hAnsi="Arial"/>
          <w:color w:val="000000" w:themeColor="text1"/>
          <w:sz w:val="20"/>
          <w:szCs w:val="20"/>
        </w:rPr>
        <w:t xml:space="preserve">CUTTHROAT </w:t>
      </w:r>
      <w:r w:rsidR="008659D1">
        <w:rPr>
          <w:rFonts w:ascii="Arial" w:hAnsi="Arial"/>
          <w:color w:val="000000" w:themeColor="text1"/>
          <w:sz w:val="20"/>
          <w:szCs w:val="20"/>
        </w:rPr>
        <w:t>FLUMES</w:t>
      </w:r>
    </w:p>
    <w:p w14:paraId="63B6F7D6" w14:textId="77777777" w:rsidR="008659D1" w:rsidRDefault="008659D1" w:rsidP="00AD033F">
      <w:pPr>
        <w:rPr>
          <w:rFonts w:ascii="Arial" w:hAnsi="Arial"/>
          <w:color w:val="000000" w:themeColor="text1"/>
          <w:sz w:val="20"/>
          <w:szCs w:val="20"/>
        </w:rPr>
      </w:pPr>
    </w:p>
    <w:p w14:paraId="0B1321BA" w14:textId="5CD11C9B" w:rsidR="00A135D0" w:rsidRPr="00EB33D2" w:rsidRDefault="00A135D0" w:rsidP="00A135D0">
      <w:pPr>
        <w:pStyle w:val="ListParagraph"/>
        <w:numPr>
          <w:ilvl w:val="0"/>
          <w:numId w:val="2"/>
        </w:numPr>
        <w:rPr>
          <w:rFonts w:ascii="Arial" w:hAnsi="Arial"/>
          <w:color w:val="000000" w:themeColor="text1"/>
          <w:sz w:val="20"/>
          <w:szCs w:val="20"/>
        </w:rPr>
      </w:pPr>
      <w:r w:rsidRPr="00EB33D2">
        <w:rPr>
          <w:rFonts w:ascii="Arial" w:hAnsi="Arial"/>
          <w:color w:val="000000" w:themeColor="text1"/>
          <w:sz w:val="20"/>
          <w:szCs w:val="20"/>
        </w:rPr>
        <w:t>REFERENCE SPECIFICATIONS, CODES, AND STANDARDS</w:t>
      </w:r>
    </w:p>
    <w:p w14:paraId="7A310982" w14:textId="77777777" w:rsidR="003F4D62" w:rsidRDefault="003F4D62" w:rsidP="003F4D6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2DB4FBA8" w14:textId="77777777" w:rsidR="004F368F" w:rsidRDefault="004F368F" w:rsidP="004F368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01EE49CD" w14:textId="77777777" w:rsidR="00917C9D" w:rsidRDefault="00917C9D" w:rsidP="00917C9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7BC2DA4C"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462A87">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7C09BF9F" w14:textId="36F950D1" w:rsidR="008A6C51" w:rsidRDefault="008A6C51" w:rsidP="00AD033F">
      <w:pPr>
        <w:pStyle w:val="ListParagraph"/>
        <w:numPr>
          <w:ilvl w:val="1"/>
          <w:numId w:val="2"/>
        </w:numPr>
        <w:rPr>
          <w:rFonts w:ascii="Arial" w:hAnsi="Arial"/>
          <w:color w:val="000000" w:themeColor="text1"/>
          <w:sz w:val="20"/>
          <w:szCs w:val="20"/>
        </w:rPr>
      </w:pPr>
      <w:r w:rsidRPr="00462A87">
        <w:rPr>
          <w:rFonts w:ascii="Arial" w:hAnsi="Arial"/>
          <w:i/>
          <w:color w:val="000000" w:themeColor="text1"/>
          <w:sz w:val="20"/>
          <w:szCs w:val="20"/>
        </w:rPr>
        <w:t>Generalized Discharge Relations for Cutthroat Flumes</w:t>
      </w:r>
      <w:r>
        <w:rPr>
          <w:rFonts w:ascii="Arial" w:hAnsi="Arial"/>
          <w:color w:val="000000" w:themeColor="text1"/>
          <w:sz w:val="20"/>
          <w:szCs w:val="20"/>
        </w:rPr>
        <w:t xml:space="preserve">, </w:t>
      </w:r>
      <w:r w:rsidRPr="00F813D1">
        <w:rPr>
          <w:rFonts w:ascii="Arial" w:hAnsi="Arial"/>
          <w:color w:val="000000" w:themeColor="text1"/>
          <w:sz w:val="20"/>
          <w:szCs w:val="20"/>
          <w:u w:val="single"/>
        </w:rPr>
        <w:t>Journal of the Irrigation and Drainage Division</w:t>
      </w:r>
      <w:r>
        <w:rPr>
          <w:rFonts w:ascii="Arial" w:hAnsi="Arial"/>
          <w:color w:val="000000" w:themeColor="text1"/>
          <w:sz w:val="20"/>
          <w:szCs w:val="20"/>
        </w:rPr>
        <w:t xml:space="preserve">, American Society of Civil Engineers, Vol. 98, No. IR4, December, 1974. </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40BE2030"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0D4FF5">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4E4F8443" w:rsidR="002702A8" w:rsidRDefault="004C50FB"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1663D5BF" w14:textId="77777777" w:rsidR="00CD53D7" w:rsidRPr="002702A8" w:rsidRDefault="00CD53D7" w:rsidP="00CD53D7">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739A3753"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102B373A"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A8342B">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1C854AAA" w14:textId="16EC4F88"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4C50FB">
        <w:rPr>
          <w:rFonts w:ascii="Arial" w:hAnsi="Arial"/>
          <w:color w:val="000000" w:themeColor="text1"/>
          <w:sz w:val="20"/>
          <w:szCs w:val="20"/>
        </w:rPr>
        <w:t>F</w:t>
      </w:r>
      <w:r>
        <w:rPr>
          <w:rFonts w:ascii="Arial" w:hAnsi="Arial"/>
          <w:color w:val="000000" w:themeColor="text1"/>
          <w:sz w:val="20"/>
          <w:szCs w:val="20"/>
        </w:rPr>
        <w:t xml:space="preserve">lumes should then be covered as an additional protection for the flow surfaces.  </w:t>
      </w:r>
    </w:p>
    <w:p w14:paraId="0F0BB810" w14:textId="77777777" w:rsidR="00CD53D7" w:rsidRDefault="00CD53D7" w:rsidP="00CD53D7">
      <w:pPr>
        <w:pStyle w:val="ListParagraph"/>
        <w:ind w:left="1080"/>
        <w:rPr>
          <w:rFonts w:ascii="Arial" w:hAnsi="Arial"/>
          <w:color w:val="000000" w:themeColor="text1"/>
          <w:sz w:val="20"/>
          <w:szCs w:val="20"/>
        </w:rPr>
      </w:pP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30C58683" w14:textId="5BAFCE33" w:rsidR="00F6142E" w:rsidRDefault="00F6142E" w:rsidP="00F6142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Cutthroat flumes as manufactured by:</w:t>
      </w:r>
    </w:p>
    <w:p w14:paraId="24C629A8" w14:textId="77777777" w:rsidR="00F6142E" w:rsidRDefault="00F6142E" w:rsidP="00F6142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6138D23E" w14:textId="77777777" w:rsidR="00F6142E" w:rsidRDefault="00F6142E" w:rsidP="00F6142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5BE687E9" w14:textId="77777777" w:rsidR="00F6142E" w:rsidRPr="00993DCD" w:rsidRDefault="00F6142E" w:rsidP="00F6142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4FA0EFB7" w14:textId="77777777" w:rsidR="00CD53D7" w:rsidRDefault="00CD53D7" w:rsidP="00CD53D7">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7FA8421F" w14:textId="77777777" w:rsidR="003B51E8" w:rsidRPr="0032532C" w:rsidRDefault="003B51E8" w:rsidP="003B51E8">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6C191845" w14:textId="77777777" w:rsidR="00CD53D7" w:rsidRDefault="00CD53D7" w:rsidP="00CD53D7">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9C4F246" w14:textId="77777777" w:rsidR="00CD53D7" w:rsidRDefault="00CD53D7" w:rsidP="00CD53D7">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AE5F85" w14:textId="374179DB" w:rsidR="003301C5" w:rsidRDefault="003301C5" w:rsidP="008A6C5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511F8BE4" w14:textId="09C26432" w:rsidR="008A6C51" w:rsidRDefault="003301C5" w:rsidP="008A6C5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w:t>
      </w:r>
      <w:r w:rsidR="00A8342B">
        <w:rPr>
          <w:rFonts w:ascii="Arial" w:hAnsi="Arial"/>
          <w:color w:val="000000" w:themeColor="text1"/>
          <w:sz w:val="20"/>
          <w:szCs w:val="20"/>
        </w:rPr>
        <w:t>-</w:t>
      </w:r>
      <w:r>
        <w:rPr>
          <w:rFonts w:ascii="Arial" w:hAnsi="Arial"/>
          <w:color w:val="000000" w:themeColor="text1"/>
          <w:sz w:val="20"/>
          <w:szCs w:val="20"/>
        </w:rPr>
        <w:t>inch</w:t>
      </w:r>
      <w:r w:rsidR="008A6C51">
        <w:rPr>
          <w:rFonts w:ascii="Arial" w:hAnsi="Arial"/>
          <w:color w:val="000000" w:themeColor="text1"/>
          <w:sz w:val="20"/>
          <w:szCs w:val="20"/>
        </w:rPr>
        <w:t>es</w:t>
      </w:r>
      <w:r w:rsidR="008C6E5C">
        <w:rPr>
          <w:rFonts w:ascii="Arial" w:hAnsi="Arial"/>
          <w:color w:val="000000" w:themeColor="text1"/>
          <w:sz w:val="20"/>
          <w:szCs w:val="20"/>
        </w:rPr>
        <w:t xml:space="preserve"> [_____ cm] LONG</w:t>
      </w:r>
      <w:r w:rsidR="00A8342B">
        <w:rPr>
          <w:rFonts w:ascii="Arial" w:hAnsi="Arial"/>
          <w:color w:val="000000" w:themeColor="text1"/>
          <w:sz w:val="20"/>
          <w:szCs w:val="20"/>
        </w:rPr>
        <w:t xml:space="preserve"> x _____-</w:t>
      </w:r>
      <w:r w:rsidR="008C6E5C">
        <w:rPr>
          <w:rFonts w:ascii="Arial" w:hAnsi="Arial"/>
          <w:color w:val="000000" w:themeColor="text1"/>
          <w:sz w:val="20"/>
          <w:szCs w:val="20"/>
        </w:rPr>
        <w:t>inches [_____ cm] WIDE</w:t>
      </w:r>
      <w:r w:rsidR="008A6C51">
        <w:rPr>
          <w:rFonts w:ascii="Arial" w:hAnsi="Arial"/>
          <w:color w:val="000000" w:themeColor="text1"/>
          <w:sz w:val="20"/>
          <w:szCs w:val="20"/>
        </w:rPr>
        <w:t>.</w:t>
      </w:r>
    </w:p>
    <w:p w14:paraId="306314BC" w14:textId="01BC250A" w:rsidR="003301C5" w:rsidRDefault="003301C5" w:rsidP="008A6C5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2DED5154" w:rsidR="003301C5" w:rsidRDefault="003301C5" w:rsidP="008A6C5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65AA7C82" w14:textId="743E7802" w:rsidR="003301C5" w:rsidRDefault="003301C5" w:rsidP="008A6C5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B51892">
        <w:rPr>
          <w:rFonts w:ascii="Arial" w:hAnsi="Arial"/>
          <w:color w:val="000000" w:themeColor="text1"/>
          <w:sz w:val="20"/>
          <w:szCs w:val="20"/>
        </w:rPr>
        <w:t xml:space="preserve"> </w:t>
      </w:r>
      <w:r w:rsidRPr="002B4F5B">
        <w:rPr>
          <w:rFonts w:ascii="Arial" w:hAnsi="Arial"/>
          <w:color w:val="000000" w:themeColor="text1"/>
          <w:sz w:val="20"/>
          <w:szCs w:val="20"/>
        </w:rPr>
        <w:t>1/2</w:t>
      </w:r>
      <w:r w:rsidR="00B51892">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3406FF6C" w14:textId="77777777" w:rsidR="00451FB9" w:rsidRDefault="00451FB9" w:rsidP="00451F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0B81ABC7" w14:textId="77777777" w:rsidR="00451FB9" w:rsidRDefault="00451FB9" w:rsidP="00451FB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08A7A718" w14:textId="77777777" w:rsidR="00451FB9" w:rsidRDefault="00451FB9" w:rsidP="00451FB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22C2073B"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089C2F2A"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6ACA11BB"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65172AF7"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44D845A2"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37F43404" w14:textId="673BFD81" w:rsidR="00451FB9" w:rsidRPr="002A3916" w:rsidRDefault="00451FB9" w:rsidP="00451FB9">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3F3B7673" w14:textId="77777777" w:rsidR="00451FB9" w:rsidRPr="002A3916" w:rsidRDefault="00451FB9" w:rsidP="00451FB9">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4348344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18AA92C4"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582AD721" w14:textId="1E31FA85"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Floor:</w:t>
      </w:r>
    </w:p>
    <w:p w14:paraId="7EC9C906" w14:textId="66B23CAF" w:rsidR="003079A7" w:rsidRDefault="00A8342B"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8A6C51">
        <w:rPr>
          <w:rFonts w:ascii="Arial" w:hAnsi="Arial"/>
          <w:color w:val="000000" w:themeColor="text1"/>
          <w:sz w:val="20"/>
          <w:szCs w:val="20"/>
        </w:rPr>
        <w:t xml:space="preserve">inch [0.635 cm] (all </w:t>
      </w:r>
      <w:r>
        <w:rPr>
          <w:rFonts w:ascii="Arial" w:hAnsi="Arial"/>
          <w:color w:val="000000" w:themeColor="text1"/>
          <w:sz w:val="20"/>
          <w:szCs w:val="20"/>
        </w:rPr>
        <w:t>Cutthroat flumes other than 72-inches [182.9 cm] wide x 108-</w:t>
      </w:r>
      <w:r w:rsidR="007370FD">
        <w:rPr>
          <w:rFonts w:ascii="Arial" w:hAnsi="Arial"/>
          <w:color w:val="000000" w:themeColor="text1"/>
          <w:sz w:val="20"/>
          <w:szCs w:val="20"/>
        </w:rPr>
        <w:t>inches [274.3 cm] long).</w:t>
      </w:r>
    </w:p>
    <w:p w14:paraId="7E648639" w14:textId="29CE2032" w:rsidR="003079A7" w:rsidRDefault="00DF632B"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 3/8-</w:t>
      </w:r>
      <w:r w:rsidR="00A8342B">
        <w:rPr>
          <w:rFonts w:ascii="Arial" w:hAnsi="Arial"/>
          <w:color w:val="000000" w:themeColor="text1"/>
          <w:sz w:val="20"/>
          <w:szCs w:val="20"/>
        </w:rPr>
        <w:t>inches [3.49 cm], with 1-</w:t>
      </w:r>
      <w:r w:rsidR="003079A7">
        <w:rPr>
          <w:rFonts w:ascii="Arial" w:hAnsi="Arial"/>
          <w:color w:val="000000" w:themeColor="text1"/>
          <w:sz w:val="20"/>
          <w:szCs w:val="20"/>
        </w:rPr>
        <w:t>inch [2.54 cm] thick encapsulated reinforcing core (</w:t>
      </w:r>
      <w:r w:rsidR="00A8342B">
        <w:rPr>
          <w:rFonts w:ascii="Arial" w:hAnsi="Arial"/>
          <w:color w:val="000000" w:themeColor="text1"/>
          <w:sz w:val="20"/>
          <w:szCs w:val="20"/>
        </w:rPr>
        <w:t>72-</w:t>
      </w:r>
      <w:r w:rsidR="007370FD">
        <w:rPr>
          <w:rFonts w:ascii="Arial" w:hAnsi="Arial"/>
          <w:color w:val="000000" w:themeColor="text1"/>
          <w:sz w:val="20"/>
          <w:szCs w:val="20"/>
        </w:rPr>
        <w:t>inc</w:t>
      </w:r>
      <w:r w:rsidR="00A8342B">
        <w:rPr>
          <w:rFonts w:ascii="Arial" w:hAnsi="Arial"/>
          <w:color w:val="000000" w:themeColor="text1"/>
          <w:sz w:val="20"/>
          <w:szCs w:val="20"/>
        </w:rPr>
        <w:t>hes [182.9 cm] wide x 108-</w:t>
      </w:r>
      <w:r w:rsidR="007370FD">
        <w:rPr>
          <w:rFonts w:ascii="Arial" w:hAnsi="Arial"/>
          <w:color w:val="000000" w:themeColor="text1"/>
          <w:sz w:val="20"/>
          <w:szCs w:val="20"/>
        </w:rPr>
        <w:t>inches [274.3 cm] long</w:t>
      </w:r>
      <w:r w:rsidR="000A600A">
        <w:rPr>
          <w:rFonts w:ascii="Arial" w:hAnsi="Arial"/>
          <w:color w:val="000000" w:themeColor="text1"/>
          <w:sz w:val="20"/>
          <w:szCs w:val="20"/>
        </w:rPr>
        <w:t xml:space="preserve"> Cutthroat flumes</w:t>
      </w:r>
      <w:r w:rsidR="003079A7">
        <w:rPr>
          <w:rFonts w:ascii="Arial" w:hAnsi="Arial"/>
          <w:color w:val="000000" w:themeColor="text1"/>
          <w:sz w:val="20"/>
          <w:szCs w:val="20"/>
        </w:rPr>
        <w:t>)</w:t>
      </w:r>
      <w:r w:rsidR="00A8342B">
        <w:rPr>
          <w:rFonts w:ascii="Arial" w:hAnsi="Arial"/>
          <w:color w:val="000000" w:themeColor="text1"/>
          <w:sz w:val="20"/>
          <w:szCs w:val="20"/>
        </w:rPr>
        <w:t xml:space="preserve"> along the full length of the flume</w:t>
      </w:r>
      <w:r w:rsidR="003079A7">
        <w:rPr>
          <w:rFonts w:ascii="Arial" w:hAnsi="Arial"/>
          <w:color w:val="000000" w:themeColor="text1"/>
          <w:sz w:val="20"/>
          <w:szCs w:val="20"/>
        </w:rPr>
        <w:t>.</w:t>
      </w:r>
    </w:p>
    <w:p w14:paraId="481A62E6" w14:textId="33FF0EE9"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Sidewalls:</w:t>
      </w:r>
    </w:p>
    <w:p w14:paraId="66B4626F" w14:textId="694715ED" w:rsidR="003079A7" w:rsidRDefault="00A8342B"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3079A7">
        <w:rPr>
          <w:rFonts w:ascii="Arial" w:hAnsi="Arial"/>
          <w:color w:val="000000" w:themeColor="text1"/>
          <w:sz w:val="20"/>
          <w:szCs w:val="20"/>
        </w:rPr>
        <w:t xml:space="preserve">inch [0.635 cm] </w:t>
      </w:r>
      <w:r w:rsidR="007370FD">
        <w:rPr>
          <w:rFonts w:ascii="Arial" w:hAnsi="Arial"/>
          <w:color w:val="000000" w:themeColor="text1"/>
          <w:sz w:val="20"/>
          <w:szCs w:val="20"/>
        </w:rPr>
        <w:t>(all</w:t>
      </w:r>
      <w:r>
        <w:rPr>
          <w:rFonts w:ascii="Arial" w:hAnsi="Arial"/>
          <w:color w:val="000000" w:themeColor="text1"/>
          <w:sz w:val="20"/>
          <w:szCs w:val="20"/>
        </w:rPr>
        <w:t xml:space="preserve"> Cutthroat flumes other than 72-inches [182.9 cm] wide x 108-</w:t>
      </w:r>
      <w:r w:rsidR="007370FD">
        <w:rPr>
          <w:rFonts w:ascii="Arial" w:hAnsi="Arial"/>
          <w:color w:val="000000" w:themeColor="text1"/>
          <w:sz w:val="20"/>
          <w:szCs w:val="20"/>
        </w:rPr>
        <w:t>inches [274.3 cm] long).</w:t>
      </w:r>
    </w:p>
    <w:p w14:paraId="31313449" w14:textId="0DB8E7E8" w:rsidR="003079A7" w:rsidRDefault="00A8342B"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3/8-</w:t>
      </w:r>
      <w:r w:rsidR="003079A7">
        <w:rPr>
          <w:rFonts w:ascii="Arial" w:hAnsi="Arial"/>
          <w:color w:val="000000" w:themeColor="text1"/>
          <w:sz w:val="20"/>
          <w:szCs w:val="20"/>
        </w:rPr>
        <w:t xml:space="preserve">inches [0.935 cm] </w:t>
      </w:r>
      <w:r>
        <w:rPr>
          <w:rFonts w:ascii="Arial" w:hAnsi="Arial"/>
          <w:color w:val="000000" w:themeColor="text1"/>
          <w:sz w:val="20"/>
          <w:szCs w:val="20"/>
        </w:rPr>
        <w:t>(72-inches [182.9 cm] wide x 108-</w:t>
      </w:r>
      <w:r w:rsidR="007370FD">
        <w:rPr>
          <w:rFonts w:ascii="Arial" w:hAnsi="Arial"/>
          <w:color w:val="000000" w:themeColor="text1"/>
          <w:sz w:val="20"/>
          <w:szCs w:val="20"/>
        </w:rPr>
        <w:t>inches [274.3 cm] long</w:t>
      </w:r>
      <w:r w:rsidR="000A600A">
        <w:rPr>
          <w:rFonts w:ascii="Arial" w:hAnsi="Arial"/>
          <w:color w:val="000000" w:themeColor="text1"/>
          <w:sz w:val="20"/>
          <w:szCs w:val="20"/>
        </w:rPr>
        <w:t xml:space="preserve"> Cutthroat flumes</w:t>
      </w:r>
      <w:r w:rsidR="007370FD">
        <w:rPr>
          <w:rFonts w:ascii="Arial" w:hAnsi="Arial"/>
          <w:color w:val="000000" w:themeColor="text1"/>
          <w:sz w:val="20"/>
          <w:szCs w:val="20"/>
        </w:rPr>
        <w:t>)</w:t>
      </w:r>
      <w:r w:rsidR="003079A7">
        <w:rPr>
          <w:rFonts w:ascii="Arial" w:hAnsi="Arial"/>
          <w:color w:val="000000" w:themeColor="text1"/>
          <w:sz w:val="20"/>
          <w:szCs w:val="20"/>
        </w:rPr>
        <w:t>.</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3C56A7D1"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6370C109"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77AA5460"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5C73EC79"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6643B2B3" w14:textId="77777777" w:rsidR="00A8342B" w:rsidRDefault="00A8342B" w:rsidP="00A8342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4E2B6793" w14:textId="77777777" w:rsidR="00A8342B" w:rsidRDefault="00A8342B" w:rsidP="00A8342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7A577CDC"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A8342B">
        <w:rPr>
          <w:rFonts w:ascii="Arial" w:hAnsi="Arial"/>
          <w:color w:val="000000" w:themeColor="text1"/>
          <w:sz w:val="20"/>
          <w:szCs w:val="20"/>
        </w:rPr>
        <w:t>, gray 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0D4FF5">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7462DCA9" w14:textId="63C5B1A8" w:rsidR="007370FD" w:rsidRDefault="00A8342B"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1-inch x 1-</w:t>
      </w:r>
      <w:r w:rsidR="009901B2">
        <w:rPr>
          <w:rFonts w:ascii="Arial" w:hAnsi="Arial"/>
          <w:color w:val="000000" w:themeColor="text1"/>
          <w:sz w:val="20"/>
          <w:szCs w:val="20"/>
        </w:rPr>
        <w:t xml:space="preserve">inch [2.54 cm x 2.54 cm] for </w:t>
      </w:r>
      <w:r>
        <w:rPr>
          <w:rFonts w:ascii="Arial" w:hAnsi="Arial"/>
          <w:color w:val="000000" w:themeColor="text1"/>
          <w:sz w:val="20"/>
          <w:szCs w:val="20"/>
        </w:rPr>
        <w:t>all Cutthroat flumes 18-</w:t>
      </w:r>
      <w:r w:rsidR="007370FD">
        <w:rPr>
          <w:rFonts w:ascii="Arial" w:hAnsi="Arial"/>
          <w:color w:val="000000" w:themeColor="text1"/>
          <w:sz w:val="20"/>
          <w:szCs w:val="20"/>
        </w:rPr>
        <w:t>inches [45.72 cm] long.</w:t>
      </w:r>
    </w:p>
    <w:p w14:paraId="305FE616" w14:textId="0C9CDC26" w:rsidR="009901B2" w:rsidRDefault="00A8342B"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2-inch x 2-</w:t>
      </w:r>
      <w:r w:rsidR="009901B2">
        <w:rPr>
          <w:rFonts w:ascii="Arial" w:hAnsi="Arial"/>
          <w:color w:val="000000" w:themeColor="text1"/>
          <w:sz w:val="20"/>
          <w:szCs w:val="20"/>
        </w:rPr>
        <w:t xml:space="preserve">inch [5.08 cm x 5.08 cm] for </w:t>
      </w:r>
      <w:r w:rsidR="007370FD">
        <w:rPr>
          <w:rFonts w:ascii="Arial" w:hAnsi="Arial"/>
          <w:color w:val="000000" w:themeColor="text1"/>
          <w:sz w:val="20"/>
          <w:szCs w:val="20"/>
        </w:rPr>
        <w:t>all other</w:t>
      </w:r>
      <w:r>
        <w:rPr>
          <w:rFonts w:ascii="Arial" w:hAnsi="Arial"/>
          <w:color w:val="000000" w:themeColor="text1"/>
          <w:sz w:val="20"/>
          <w:szCs w:val="20"/>
        </w:rPr>
        <w:t xml:space="preserve"> Cutthroat flumes other than 72-inches [182.9 cm] wide x 108-</w:t>
      </w:r>
      <w:r w:rsidR="007370FD">
        <w:rPr>
          <w:rFonts w:ascii="Arial" w:hAnsi="Arial"/>
          <w:color w:val="000000" w:themeColor="text1"/>
          <w:sz w:val="20"/>
          <w:szCs w:val="20"/>
        </w:rPr>
        <w:t>inches [274.3 cm] long</w:t>
      </w:r>
      <w:r w:rsidR="009901B2">
        <w:rPr>
          <w:rFonts w:ascii="Arial" w:hAnsi="Arial"/>
          <w:color w:val="000000" w:themeColor="text1"/>
          <w:sz w:val="20"/>
          <w:szCs w:val="20"/>
        </w:rPr>
        <w:t>.</w:t>
      </w:r>
    </w:p>
    <w:p w14:paraId="6A0A98B4" w14:textId="6E452E37" w:rsidR="009901B2" w:rsidRDefault="00A8342B"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3-inch x 3-</w:t>
      </w:r>
      <w:r w:rsidR="009901B2">
        <w:rPr>
          <w:rFonts w:ascii="Arial" w:hAnsi="Arial"/>
          <w:color w:val="000000" w:themeColor="text1"/>
          <w:sz w:val="20"/>
          <w:szCs w:val="20"/>
        </w:rPr>
        <w:t xml:space="preserve">inch [7.62 cm x 7.62 cm] for </w:t>
      </w:r>
      <w:r>
        <w:rPr>
          <w:rFonts w:ascii="Arial" w:hAnsi="Arial"/>
          <w:color w:val="000000" w:themeColor="text1"/>
          <w:sz w:val="20"/>
          <w:szCs w:val="20"/>
        </w:rPr>
        <w:t>72-</w:t>
      </w:r>
      <w:r w:rsidR="007370FD">
        <w:rPr>
          <w:rFonts w:ascii="Arial" w:hAnsi="Arial"/>
          <w:color w:val="000000" w:themeColor="text1"/>
          <w:sz w:val="20"/>
          <w:szCs w:val="20"/>
        </w:rPr>
        <w:t>inches [182.9 cm</w:t>
      </w:r>
      <w:r>
        <w:rPr>
          <w:rFonts w:ascii="Arial" w:hAnsi="Arial"/>
          <w:color w:val="000000" w:themeColor="text1"/>
          <w:sz w:val="20"/>
          <w:szCs w:val="20"/>
        </w:rPr>
        <w:t>] wide x 108-</w:t>
      </w:r>
      <w:r w:rsidR="007370FD">
        <w:rPr>
          <w:rFonts w:ascii="Arial" w:hAnsi="Arial"/>
          <w:color w:val="000000" w:themeColor="text1"/>
          <w:sz w:val="20"/>
          <w:szCs w:val="20"/>
        </w:rPr>
        <w:t>inches [274.3 cm] long</w:t>
      </w:r>
      <w:r w:rsidR="000A600A">
        <w:rPr>
          <w:rFonts w:ascii="Arial" w:hAnsi="Arial"/>
          <w:color w:val="000000" w:themeColor="text1"/>
          <w:sz w:val="20"/>
          <w:szCs w:val="20"/>
        </w:rPr>
        <w:t xml:space="preserve"> Cutthroat flumes</w:t>
      </w:r>
      <w:r w:rsidR="009901B2">
        <w:rPr>
          <w:rFonts w:ascii="Arial" w:hAnsi="Arial"/>
          <w:color w:val="000000" w:themeColor="text1"/>
          <w:sz w:val="20"/>
          <w:szCs w:val="20"/>
        </w:rPr>
        <w:t>.</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624CD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3A27CFF5" w:rsidR="009901B2" w:rsidRDefault="00A8342B" w:rsidP="00624CD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9901B2">
        <w:rPr>
          <w:rFonts w:ascii="Arial" w:hAnsi="Arial"/>
          <w:color w:val="000000" w:themeColor="text1"/>
          <w:sz w:val="20"/>
          <w:szCs w:val="20"/>
        </w:rPr>
        <w:t xml:space="preserve">inches [5.08 cm] wide (minimum) for </w:t>
      </w:r>
      <w:r w:rsidR="007370FD">
        <w:rPr>
          <w:rFonts w:ascii="Arial" w:hAnsi="Arial"/>
          <w:color w:val="000000" w:themeColor="text1"/>
          <w:sz w:val="20"/>
          <w:szCs w:val="20"/>
        </w:rPr>
        <w:t>Cutthroat flumes wit</w:t>
      </w:r>
      <w:r>
        <w:rPr>
          <w:rFonts w:ascii="Arial" w:hAnsi="Arial"/>
          <w:color w:val="000000" w:themeColor="text1"/>
          <w:sz w:val="20"/>
          <w:szCs w:val="20"/>
        </w:rPr>
        <w:t>h throat widths smaller than 12-</w:t>
      </w:r>
      <w:r w:rsidR="007370FD">
        <w:rPr>
          <w:rFonts w:ascii="Arial" w:hAnsi="Arial"/>
          <w:color w:val="000000" w:themeColor="text1"/>
          <w:sz w:val="20"/>
          <w:szCs w:val="20"/>
        </w:rPr>
        <w:t>inches [30.48 cm] wide.</w:t>
      </w:r>
    </w:p>
    <w:p w14:paraId="25B514C9" w14:textId="2E4F7A8B" w:rsidR="009901B2" w:rsidRDefault="00A8342B" w:rsidP="00624CD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9901B2">
        <w:rPr>
          <w:rFonts w:ascii="Arial" w:hAnsi="Arial"/>
          <w:color w:val="000000" w:themeColor="text1"/>
          <w:sz w:val="20"/>
          <w:szCs w:val="20"/>
        </w:rPr>
        <w:t xml:space="preserve">inches [7.62 cm] wide (minimum) for </w:t>
      </w:r>
      <w:r w:rsidR="007370FD">
        <w:rPr>
          <w:rFonts w:ascii="Arial" w:hAnsi="Arial"/>
          <w:color w:val="000000" w:themeColor="text1"/>
          <w:sz w:val="20"/>
          <w:szCs w:val="20"/>
        </w:rPr>
        <w:t xml:space="preserve">Cutthroat </w:t>
      </w:r>
      <w:r>
        <w:rPr>
          <w:rFonts w:ascii="Arial" w:hAnsi="Arial"/>
          <w:color w:val="000000" w:themeColor="text1"/>
          <w:sz w:val="20"/>
          <w:szCs w:val="20"/>
        </w:rPr>
        <w:t>flumes with throat widths 12-</w:t>
      </w:r>
      <w:r w:rsidR="007370FD">
        <w:rPr>
          <w:rFonts w:ascii="Arial" w:hAnsi="Arial"/>
          <w:color w:val="000000" w:themeColor="text1"/>
          <w:sz w:val="20"/>
          <w:szCs w:val="20"/>
        </w:rPr>
        <w:t>inches [30.48 cm] and wider.</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06936B7D" w14:textId="77777777" w:rsidR="00A8342B" w:rsidRDefault="008C45BA"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Knee joined e</w:t>
      </w:r>
      <w:r w:rsidR="009901B2">
        <w:rPr>
          <w:rFonts w:ascii="Arial" w:hAnsi="Arial"/>
          <w:color w:val="000000" w:themeColor="text1"/>
          <w:sz w:val="20"/>
          <w:szCs w:val="20"/>
        </w:rPr>
        <w:t xml:space="preserve">ncapsulated stiffening ribs </w:t>
      </w:r>
      <w:r>
        <w:rPr>
          <w:rFonts w:ascii="Arial" w:hAnsi="Arial"/>
          <w:color w:val="000000" w:themeColor="text1"/>
          <w:sz w:val="20"/>
          <w:szCs w:val="20"/>
        </w:rPr>
        <w:t>to provide sufficient strength and rigidity to allow the flume to be self-supporting and capable of holding the rated maximum head of water without visible distortion.</w:t>
      </w:r>
      <w:r w:rsidR="003079A7">
        <w:rPr>
          <w:rFonts w:ascii="Arial" w:hAnsi="Arial"/>
          <w:color w:val="000000" w:themeColor="text1"/>
          <w:sz w:val="20"/>
          <w:szCs w:val="20"/>
        </w:rPr>
        <w:t xml:space="preserve"> </w:t>
      </w:r>
    </w:p>
    <w:p w14:paraId="373CF01C" w14:textId="27662BE3" w:rsidR="009901B2" w:rsidRP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Steel stiffening ribs shall be used for 72-inches [182.9 cm] wide x 108-inches [274.3 cm] long Cutthroat flumes.</w:t>
      </w:r>
      <w:r w:rsidR="003079A7" w:rsidRPr="00A8342B">
        <w:rPr>
          <w:rFonts w:ascii="Arial" w:hAnsi="Arial"/>
          <w:color w:val="000000" w:themeColor="text1"/>
          <w:sz w:val="20"/>
          <w:szCs w:val="20"/>
        </w:rPr>
        <w:t xml:space="preserve"> </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449E9B23"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Pultruded fiberglass anchoring clips laminated to the exterior of the flume to aid in securing the flume during installation.</w:t>
      </w:r>
    </w:p>
    <w:p w14:paraId="259AF465" w14:textId="4C09BC01"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[1.59 cm] hole.</w:t>
      </w:r>
    </w:p>
    <w:p w14:paraId="0EA7A214" w14:textId="5D7DBF62" w:rsidR="008C45BA" w:rsidRDefault="007370FD"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Installed on all </w:t>
      </w:r>
      <w:r w:rsidR="00A8342B">
        <w:rPr>
          <w:rFonts w:ascii="Arial" w:hAnsi="Arial"/>
          <w:color w:val="000000" w:themeColor="text1"/>
          <w:sz w:val="20"/>
          <w:szCs w:val="20"/>
        </w:rPr>
        <w:t>Cutthroat flumes longer than 18-</w:t>
      </w:r>
      <w:r>
        <w:rPr>
          <w:rFonts w:ascii="Arial" w:hAnsi="Arial"/>
          <w:color w:val="000000" w:themeColor="text1"/>
          <w:sz w:val="20"/>
          <w:szCs w:val="20"/>
        </w:rPr>
        <w:t>inches [45.72 cm].</w:t>
      </w:r>
    </w:p>
    <w:p w14:paraId="62A6DF3F" w14:textId="024B89EA" w:rsidR="00FB5E82" w:rsidRDefault="00FB5E82" w:rsidP="00FB5E8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Dimensional Tolerances:</w:t>
      </w:r>
    </w:p>
    <w:p w14:paraId="4D63A205" w14:textId="676A032E" w:rsidR="00FB5E82" w:rsidRDefault="00FB5E82" w:rsidP="00FB5E8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 throat dimensions shall be plus or minus:</w:t>
      </w:r>
    </w:p>
    <w:p w14:paraId="1882A7BF" w14:textId="5F1EF4F3" w:rsidR="00FB5E82" w:rsidRDefault="00A8342B"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1/16-</w:t>
      </w:r>
      <w:r w:rsidR="00FB5E82">
        <w:rPr>
          <w:rFonts w:ascii="Arial" w:hAnsi="Arial"/>
          <w:color w:val="000000" w:themeColor="text1"/>
          <w:sz w:val="20"/>
          <w:szCs w:val="20"/>
        </w:rPr>
        <w:t xml:space="preserve">inch [1.59 mm] for </w:t>
      </w:r>
      <w:r w:rsidR="00E63B20">
        <w:rPr>
          <w:rFonts w:ascii="Arial" w:hAnsi="Arial"/>
          <w:color w:val="000000" w:themeColor="text1"/>
          <w:sz w:val="20"/>
          <w:szCs w:val="20"/>
        </w:rPr>
        <w:t xml:space="preserve">Cutthroat flumes with throat widths </w:t>
      </w:r>
      <w:r w:rsidR="009901B2">
        <w:rPr>
          <w:rFonts w:ascii="Arial" w:hAnsi="Arial"/>
          <w:color w:val="000000" w:themeColor="text1"/>
          <w:sz w:val="20"/>
          <w:szCs w:val="20"/>
        </w:rPr>
        <w:t>1</w:t>
      </w:r>
      <w:r w:rsidR="00FB5E82">
        <w:rPr>
          <w:rFonts w:ascii="Arial" w:hAnsi="Arial"/>
          <w:color w:val="000000" w:themeColor="text1"/>
          <w:sz w:val="20"/>
          <w:szCs w:val="20"/>
        </w:rPr>
        <w:t>2</w:t>
      </w:r>
      <w:r>
        <w:rPr>
          <w:rFonts w:ascii="Arial" w:hAnsi="Arial"/>
          <w:color w:val="000000" w:themeColor="text1"/>
          <w:sz w:val="20"/>
          <w:szCs w:val="20"/>
        </w:rPr>
        <w:t>-</w:t>
      </w:r>
      <w:r w:rsidR="002B4F5B">
        <w:rPr>
          <w:rFonts w:ascii="Arial" w:hAnsi="Arial"/>
          <w:color w:val="000000" w:themeColor="text1"/>
          <w:sz w:val="20"/>
          <w:szCs w:val="20"/>
        </w:rPr>
        <w:t>inch</w:t>
      </w:r>
      <w:r w:rsidR="00E63B20">
        <w:rPr>
          <w:rFonts w:ascii="Arial" w:hAnsi="Arial"/>
          <w:color w:val="000000" w:themeColor="text1"/>
          <w:sz w:val="20"/>
          <w:szCs w:val="20"/>
        </w:rPr>
        <w:t>es [30.48 cm] wide or smaller.</w:t>
      </w:r>
    </w:p>
    <w:p w14:paraId="0DCE08EF" w14:textId="229E2C4E" w:rsidR="00FB5E82" w:rsidRDefault="00A8342B"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3/32-</w:t>
      </w:r>
      <w:r w:rsidR="00FB5E82">
        <w:rPr>
          <w:rFonts w:ascii="Arial" w:hAnsi="Arial"/>
          <w:color w:val="000000" w:themeColor="text1"/>
          <w:sz w:val="20"/>
          <w:szCs w:val="20"/>
        </w:rPr>
        <w:t xml:space="preserve">inch [2.38 mm] for </w:t>
      </w:r>
      <w:r w:rsidR="00E63B20">
        <w:rPr>
          <w:rFonts w:ascii="Arial" w:hAnsi="Arial"/>
          <w:color w:val="000000" w:themeColor="text1"/>
          <w:sz w:val="20"/>
          <w:szCs w:val="20"/>
        </w:rPr>
        <w:t>Cutthroat fl</w:t>
      </w:r>
      <w:r>
        <w:rPr>
          <w:rFonts w:ascii="Arial" w:hAnsi="Arial"/>
          <w:color w:val="000000" w:themeColor="text1"/>
          <w:sz w:val="20"/>
          <w:szCs w:val="20"/>
        </w:rPr>
        <w:t>umes with throat widths from 18-inches [45.72 cm] to 24-</w:t>
      </w:r>
      <w:r w:rsidR="00E63B20">
        <w:rPr>
          <w:rFonts w:ascii="Arial" w:hAnsi="Arial"/>
          <w:color w:val="000000" w:themeColor="text1"/>
          <w:sz w:val="20"/>
          <w:szCs w:val="20"/>
        </w:rPr>
        <w:t>inches [60.96 cm]</w:t>
      </w:r>
      <w:r w:rsidR="007370FD">
        <w:rPr>
          <w:rFonts w:ascii="Arial" w:hAnsi="Arial"/>
          <w:color w:val="000000" w:themeColor="text1"/>
          <w:sz w:val="20"/>
          <w:szCs w:val="20"/>
        </w:rPr>
        <w:t>.</w:t>
      </w:r>
    </w:p>
    <w:p w14:paraId="663EBF1C" w14:textId="04BD8C2E"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4</w:t>
      </w:r>
      <w:r w:rsidR="00A8342B">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6.35</w:t>
      </w:r>
      <w:r>
        <w:rPr>
          <w:rFonts w:ascii="Arial" w:hAnsi="Arial"/>
          <w:color w:val="000000" w:themeColor="text1"/>
          <w:sz w:val="20"/>
          <w:szCs w:val="20"/>
        </w:rPr>
        <w:t xml:space="preserve">18 mm] for </w:t>
      </w:r>
      <w:r w:rsidR="00E63B20">
        <w:rPr>
          <w:rFonts w:ascii="Arial" w:hAnsi="Arial"/>
          <w:color w:val="000000" w:themeColor="text1"/>
          <w:sz w:val="20"/>
          <w:szCs w:val="20"/>
        </w:rPr>
        <w:t>Cutthroat flumes wit</w:t>
      </w:r>
      <w:r w:rsidR="00A8342B">
        <w:rPr>
          <w:rFonts w:ascii="Arial" w:hAnsi="Arial"/>
          <w:color w:val="000000" w:themeColor="text1"/>
          <w:sz w:val="20"/>
          <w:szCs w:val="20"/>
        </w:rPr>
        <w:t>h throat widths greater than 24-</w:t>
      </w:r>
      <w:r w:rsidR="00E63B20">
        <w:rPr>
          <w:rFonts w:ascii="Arial" w:hAnsi="Arial"/>
          <w:color w:val="000000" w:themeColor="text1"/>
          <w:sz w:val="20"/>
          <w:szCs w:val="20"/>
        </w:rPr>
        <w:t>inches [60.96 cm] wide.</w:t>
      </w:r>
    </w:p>
    <w:p w14:paraId="1E965FFB" w14:textId="02F512CC"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Other flume dimensions shall be plus or minus:</w:t>
      </w:r>
    </w:p>
    <w:p w14:paraId="09ECEA4B" w14:textId="36F4C4A2" w:rsidR="009901B2" w:rsidRDefault="00A8342B"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9901B2">
        <w:rPr>
          <w:rFonts w:ascii="Arial" w:hAnsi="Arial"/>
          <w:color w:val="000000" w:themeColor="text1"/>
          <w:sz w:val="20"/>
          <w:szCs w:val="20"/>
        </w:rPr>
        <w:t xml:space="preserve">inch [3.18 mm] for </w:t>
      </w:r>
      <w:r w:rsidR="00E63B20">
        <w:rPr>
          <w:rFonts w:ascii="Arial" w:hAnsi="Arial"/>
          <w:color w:val="000000" w:themeColor="text1"/>
          <w:sz w:val="20"/>
          <w:szCs w:val="20"/>
        </w:rPr>
        <w:t>Cutthro</w:t>
      </w:r>
      <w:r>
        <w:rPr>
          <w:rFonts w:ascii="Arial" w:hAnsi="Arial"/>
          <w:color w:val="000000" w:themeColor="text1"/>
          <w:sz w:val="20"/>
          <w:szCs w:val="20"/>
        </w:rPr>
        <w:t>at flumes with throat widths 24-</w:t>
      </w:r>
      <w:r w:rsidR="00E63B20">
        <w:rPr>
          <w:rFonts w:ascii="Arial" w:hAnsi="Arial"/>
          <w:color w:val="000000" w:themeColor="text1"/>
          <w:sz w:val="20"/>
          <w:szCs w:val="20"/>
        </w:rPr>
        <w:t>inches [60.96 cm] and smaller.</w:t>
      </w:r>
    </w:p>
    <w:p w14:paraId="517B0323" w14:textId="0C052554" w:rsidR="009901B2" w:rsidRDefault="00A8342B"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w:t>
      </w:r>
      <w:r w:rsidR="009901B2">
        <w:rPr>
          <w:rFonts w:ascii="Arial" w:hAnsi="Arial"/>
          <w:color w:val="000000" w:themeColor="text1"/>
          <w:sz w:val="20"/>
          <w:szCs w:val="20"/>
        </w:rPr>
        <w:t xml:space="preserve">inch [12.7 mm] for </w:t>
      </w:r>
      <w:r w:rsidR="00E63B20">
        <w:rPr>
          <w:rFonts w:ascii="Arial" w:hAnsi="Arial"/>
          <w:color w:val="000000" w:themeColor="text1"/>
          <w:sz w:val="20"/>
          <w:szCs w:val="20"/>
        </w:rPr>
        <w:t>Cutthroat flumes wit</w:t>
      </w:r>
      <w:r>
        <w:rPr>
          <w:rFonts w:ascii="Arial" w:hAnsi="Arial"/>
          <w:color w:val="000000" w:themeColor="text1"/>
          <w:sz w:val="20"/>
          <w:szCs w:val="20"/>
        </w:rPr>
        <w:t>h throat widths greater than 24-</w:t>
      </w:r>
      <w:r w:rsidR="00E63B20">
        <w:rPr>
          <w:rFonts w:ascii="Arial" w:hAnsi="Arial"/>
          <w:color w:val="000000" w:themeColor="text1"/>
          <w:sz w:val="20"/>
          <w:szCs w:val="20"/>
        </w:rPr>
        <w:t>inches [60.96 cm] wide</w:t>
      </w:r>
      <w:r w:rsidR="009901B2">
        <w:rPr>
          <w:rFonts w:ascii="Arial" w:hAnsi="Arial"/>
          <w:color w:val="000000" w:themeColor="text1"/>
          <w:sz w:val="20"/>
          <w:szCs w:val="20"/>
        </w:rPr>
        <w:t>.</w:t>
      </w:r>
    </w:p>
    <w:p w14:paraId="474E08D7" w14:textId="77777777" w:rsidR="006237B5" w:rsidRDefault="006237B5" w:rsidP="006237B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Level:</w:t>
      </w:r>
    </w:p>
    <w:p w14:paraId="7334AFED" w14:textId="6F44962D" w:rsidR="006237B5" w:rsidRPr="006237B5" w:rsidRDefault="006237B5" w:rsidP="006237B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338F2DCA" w14:textId="77777777" w:rsidR="00CD53D7" w:rsidRDefault="00CD53D7" w:rsidP="00CD53D7">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0748C834"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2150B971" w14:textId="388A0B5E"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w:t>
      </w:r>
      <w:r w:rsidR="002F02C8">
        <w:rPr>
          <w:rFonts w:ascii="Arial" w:hAnsi="Arial"/>
          <w:color w:val="000000" w:themeColor="text1"/>
          <w:sz w:val="20"/>
          <w:szCs w:val="20"/>
        </w:rPr>
        <w:t>, with:</w:t>
      </w:r>
    </w:p>
    <w:p w14:paraId="07D820F4" w14:textId="77777777" w:rsidR="00F96236" w:rsidRDefault="00F96236" w:rsidP="00F9623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0974E82B" w14:textId="77777777" w:rsidR="00F96236" w:rsidRDefault="00F96236" w:rsidP="00F9623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3082E7E2" w:rsidR="008046EB"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sidR="00A8342B">
        <w:rPr>
          <w:rFonts w:ascii="Arial" w:hAnsi="Arial"/>
          <w:color w:val="000000" w:themeColor="text1"/>
          <w:sz w:val="20"/>
          <w:szCs w:val="20"/>
        </w:rPr>
        <w:t xml:space="preserve"> _____-</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7CD41E2C" w:rsidR="00276F64" w:rsidRDefault="00276F64"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A8342B">
        <w:rPr>
          <w:rFonts w:ascii="Arial" w:hAnsi="Arial"/>
          <w:color w:val="000000" w:themeColor="text1"/>
          <w:sz w:val="20"/>
          <w:szCs w:val="20"/>
        </w:rPr>
        <w:t>-</w:t>
      </w:r>
      <w:r w:rsidRPr="002B4F5B">
        <w:rPr>
          <w:rFonts w:ascii="Arial" w:hAnsi="Arial"/>
          <w:color w:val="000000" w:themeColor="text1"/>
          <w:sz w:val="20"/>
          <w:szCs w:val="20"/>
        </w:rPr>
        <w:t>inch</w:t>
      </w:r>
      <w:r w:rsidR="00CD53D7">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46809697" w14:textId="3C7CB079" w:rsidR="008046EB"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w:t>
      </w:r>
      <w:r w:rsidR="004C50FB">
        <w:rPr>
          <w:rFonts w:ascii="Arial" w:hAnsi="Arial"/>
          <w:color w:val="000000" w:themeColor="text1"/>
          <w:sz w:val="20"/>
          <w:szCs w:val="20"/>
        </w:rPr>
        <w:t>static</w:t>
      </w:r>
      <w:r>
        <w:rPr>
          <w:rFonts w:ascii="Arial" w:hAnsi="Arial"/>
          <w:color w:val="000000" w:themeColor="text1"/>
          <w:sz w:val="20"/>
          <w:szCs w:val="20"/>
        </w:rPr>
        <w:t xml:space="preserve"> bar screen / trash rack for occasional solids screening.</w:t>
      </w:r>
    </w:p>
    <w:p w14:paraId="4B49CC53" w14:textId="413644AF" w:rsidR="002F02C8"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Pr="008046EB"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63ECEF5C" w14:textId="06D30DAF"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end adapter to transition the flow out of the flume, with:</w:t>
      </w:r>
    </w:p>
    <w:p w14:paraId="64FB5D96" w14:textId="77777777" w:rsidR="00F96236" w:rsidRDefault="00F96236" w:rsidP="00F9623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1A422487" w14:textId="77777777" w:rsidR="00F96236" w:rsidRDefault="00F96236" w:rsidP="00F9623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2AF3D8F6" w14:textId="0DB94505" w:rsidR="00276F64"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w:t>
      </w:r>
      <w:r w:rsidR="00A8342B">
        <w:rPr>
          <w:rFonts w:ascii="Arial" w:hAnsi="Arial"/>
          <w:color w:val="000000" w:themeColor="text1"/>
          <w:sz w:val="20"/>
          <w:szCs w:val="20"/>
        </w:rPr>
        <w:t xml:space="preserve"> to connect to _____-</w:t>
      </w:r>
      <w:r w:rsidR="003F6FA8">
        <w:rPr>
          <w:rFonts w:ascii="Arial" w:hAnsi="Arial"/>
          <w:color w:val="000000" w:themeColor="text1"/>
          <w:sz w:val="20"/>
          <w:szCs w:val="20"/>
        </w:rPr>
        <w:t xml:space="preserve">inch [____ </w:t>
      </w:r>
      <w:r>
        <w:rPr>
          <w:rFonts w:ascii="Arial" w:hAnsi="Arial"/>
          <w:color w:val="000000" w:themeColor="text1"/>
          <w:sz w:val="20"/>
          <w:szCs w:val="20"/>
        </w:rPr>
        <w:t>cm] flange.</w:t>
      </w:r>
    </w:p>
    <w:p w14:paraId="1BE66934" w14:textId="7AC4FCC3" w:rsidR="008046EB" w:rsidRPr="00276F64" w:rsidRDefault="00276F64" w:rsidP="00AA1DC5">
      <w:pPr>
        <w:pStyle w:val="ListParagraph"/>
        <w:numPr>
          <w:ilvl w:val="4"/>
          <w:numId w:val="2"/>
        </w:numPr>
        <w:rPr>
          <w:rFonts w:ascii="Arial" w:hAnsi="Arial"/>
          <w:color w:val="000000" w:themeColor="text1"/>
          <w:sz w:val="20"/>
          <w:szCs w:val="20"/>
        </w:rPr>
      </w:pPr>
      <w:r w:rsidRPr="00276F64">
        <w:rPr>
          <w:rFonts w:ascii="Arial" w:hAnsi="Arial"/>
          <w:color w:val="000000" w:themeColor="text1"/>
          <w:sz w:val="20"/>
          <w:szCs w:val="20"/>
        </w:rPr>
        <w:t xml:space="preserve">Fiberglass caulking collar with internal </w:t>
      </w:r>
      <w:r w:rsidRPr="00276F64">
        <w:rPr>
          <w:rFonts w:ascii="Arial" w:hAnsi="Arial"/>
          <w:color w:val="000000"/>
          <w:sz w:val="20"/>
          <w:szCs w:val="20"/>
        </w:rPr>
        <w:t>Ø_____</w:t>
      </w:r>
      <w:r w:rsidR="00A8342B">
        <w:rPr>
          <w:rFonts w:ascii="Arial" w:hAnsi="Arial"/>
          <w:color w:val="000000" w:themeColor="text1"/>
          <w:sz w:val="20"/>
          <w:szCs w:val="20"/>
        </w:rPr>
        <w:t>-</w:t>
      </w:r>
      <w:r w:rsidRPr="00276F64">
        <w:rPr>
          <w:rFonts w:ascii="Arial" w:hAnsi="Arial"/>
          <w:color w:val="000000" w:themeColor="text1"/>
          <w:sz w:val="20"/>
          <w:szCs w:val="20"/>
        </w:rPr>
        <w:t>inch</w:t>
      </w:r>
      <w:r w:rsidR="00CD53D7">
        <w:rPr>
          <w:rFonts w:ascii="Arial" w:hAnsi="Arial"/>
          <w:color w:val="000000" w:themeColor="text1"/>
          <w:sz w:val="20"/>
          <w:szCs w:val="20"/>
        </w:rPr>
        <w:t>es</w:t>
      </w:r>
      <w:r w:rsidRP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Pr="00276F64">
        <w:rPr>
          <w:rFonts w:ascii="Arial" w:hAnsi="Arial"/>
          <w:color w:val="000000" w:themeColor="text1"/>
          <w:sz w:val="20"/>
          <w:szCs w:val="20"/>
        </w:rPr>
        <w:t>cm].</w:t>
      </w:r>
      <w:r w:rsidR="008046EB" w:rsidRPr="00276F64">
        <w:rPr>
          <w:rFonts w:ascii="Arial" w:hAnsi="Arial"/>
          <w:color w:val="000000" w:themeColor="text1"/>
          <w:sz w:val="20"/>
          <w:szCs w:val="20"/>
        </w:rPr>
        <w:t xml:space="preserve"> </w:t>
      </w:r>
    </w:p>
    <w:p w14:paraId="1FEA33EA" w14:textId="0EA0C718" w:rsidR="004D090B" w:rsidRDefault="004D090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 transitions</w:t>
      </w:r>
    </w:p>
    <w:p w14:paraId="4E1C9E71" w14:textId="1648D4E2" w:rsidR="008046E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Inlet manhole transition for </w:t>
      </w:r>
      <w:r w:rsidR="008046EB" w:rsidRPr="002B4F5B">
        <w:rPr>
          <w:rFonts w:ascii="Arial" w:hAnsi="Arial"/>
          <w:color w:val="000000"/>
          <w:sz w:val="20"/>
          <w:szCs w:val="20"/>
        </w:rPr>
        <w:t>Ø</w:t>
      </w:r>
      <w:r w:rsidR="008046EB">
        <w:rPr>
          <w:rFonts w:ascii="Arial" w:hAnsi="Arial"/>
          <w:color w:val="000000"/>
          <w:sz w:val="20"/>
          <w:szCs w:val="20"/>
        </w:rPr>
        <w:t>_____</w:t>
      </w:r>
      <w:r w:rsidR="00A8342B">
        <w:rPr>
          <w:rFonts w:ascii="Arial" w:hAnsi="Arial"/>
          <w:color w:val="000000" w:themeColor="text1"/>
          <w:sz w:val="20"/>
          <w:szCs w:val="20"/>
        </w:rPr>
        <w:t>-</w:t>
      </w:r>
      <w:r w:rsidR="008046EB" w:rsidRPr="002B4F5B">
        <w:rPr>
          <w:rFonts w:ascii="Arial" w:hAnsi="Arial"/>
          <w:color w:val="000000" w:themeColor="text1"/>
          <w:sz w:val="20"/>
          <w:szCs w:val="20"/>
        </w:rPr>
        <w:t>inch</w:t>
      </w:r>
      <w:r w:rsidR="008046EB">
        <w:rPr>
          <w:rFonts w:ascii="Arial" w:hAnsi="Arial"/>
          <w:color w:val="000000" w:themeColor="text1"/>
          <w:sz w:val="20"/>
          <w:szCs w:val="20"/>
        </w:rPr>
        <w:t xml:space="preserve"> [_____</w:t>
      </w:r>
      <w:r w:rsidR="003F6FA8">
        <w:rPr>
          <w:rFonts w:ascii="Arial" w:hAnsi="Arial"/>
          <w:color w:val="000000" w:themeColor="text1"/>
          <w:sz w:val="20"/>
          <w:szCs w:val="20"/>
        </w:rPr>
        <w:t xml:space="preserve"> c</w:t>
      </w:r>
      <w:r w:rsidR="00276F64">
        <w:rPr>
          <w:rFonts w:ascii="Arial" w:hAnsi="Arial"/>
          <w:color w:val="000000" w:themeColor="text1"/>
          <w:sz w:val="20"/>
          <w:szCs w:val="20"/>
        </w:rPr>
        <w:t>m</w:t>
      </w:r>
      <w:r w:rsidR="008046EB">
        <w:rPr>
          <w:rFonts w:ascii="Arial" w:hAnsi="Arial"/>
          <w:color w:val="000000" w:themeColor="text1"/>
          <w:sz w:val="20"/>
          <w:szCs w:val="20"/>
        </w:rPr>
        <w:t>] manhole.</w:t>
      </w:r>
    </w:p>
    <w:p w14:paraId="737BCE29" w14:textId="57767BB5"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Outlet manhole transition for </w:t>
      </w:r>
      <w:r w:rsidRPr="002B4F5B">
        <w:rPr>
          <w:rFonts w:ascii="Arial" w:hAnsi="Arial"/>
          <w:color w:val="000000"/>
          <w:sz w:val="20"/>
          <w:szCs w:val="20"/>
        </w:rPr>
        <w:t>Ø</w:t>
      </w:r>
      <w:r>
        <w:rPr>
          <w:rFonts w:ascii="Arial" w:hAnsi="Arial"/>
          <w:color w:val="000000"/>
          <w:sz w:val="20"/>
          <w:szCs w:val="20"/>
        </w:rPr>
        <w:t>_____</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00276F64">
        <w:rPr>
          <w:rFonts w:ascii="Arial" w:hAnsi="Arial"/>
          <w:color w:val="000000" w:themeColor="text1"/>
          <w:sz w:val="20"/>
          <w:szCs w:val="20"/>
        </w:rPr>
        <w:t>cm</w:t>
      </w:r>
      <w:r>
        <w:rPr>
          <w:rFonts w:ascii="Arial" w:hAnsi="Arial"/>
          <w:color w:val="000000" w:themeColor="text1"/>
          <w:sz w:val="20"/>
          <w:szCs w:val="20"/>
        </w:rPr>
        <w:t>] manhole.</w:t>
      </w:r>
    </w:p>
    <w:p w14:paraId="2C5D6D3D" w14:textId="4EBD3480"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0A600A">
        <w:rPr>
          <w:rFonts w:ascii="Arial" w:hAnsi="Arial"/>
          <w:color w:val="000000" w:themeColor="text1"/>
          <w:sz w:val="20"/>
          <w:szCs w:val="20"/>
        </w:rPr>
        <w:t>w</w:t>
      </w:r>
      <w:r>
        <w:rPr>
          <w:rFonts w:ascii="Arial" w:hAnsi="Arial"/>
          <w:color w:val="000000" w:themeColor="text1"/>
          <w:sz w:val="20"/>
          <w:szCs w:val="20"/>
        </w:rPr>
        <w:t>alls</w:t>
      </w:r>
    </w:p>
    <w:p w14:paraId="363E068D" w14:textId="5437D814"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w:t>
      </w:r>
      <w:r w:rsidR="00A8342B">
        <w:rPr>
          <w:rFonts w:ascii="Arial" w:hAnsi="Arial"/>
          <w:color w:val="000000" w:themeColor="text1"/>
          <w:sz w:val="20"/>
          <w:szCs w:val="20"/>
        </w:rPr>
        <w:t>g walls to span a channel _____-</w:t>
      </w:r>
      <w:r>
        <w:rPr>
          <w:rFonts w:ascii="Arial" w:hAnsi="Arial"/>
          <w:color w:val="000000" w:themeColor="text1"/>
          <w:sz w:val="20"/>
          <w:szCs w:val="20"/>
        </w:rPr>
        <w:t>inches [_____ cm] wide.</w:t>
      </w:r>
    </w:p>
    <w:p w14:paraId="37E79686" w14:textId="4E3C34C1"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flat wing walls perpendicular to the flow</w:t>
      </w:r>
      <w:r w:rsidR="00A8342B">
        <w:rPr>
          <w:rFonts w:ascii="Arial" w:hAnsi="Arial"/>
          <w:color w:val="000000" w:themeColor="text1"/>
          <w:sz w:val="20"/>
          <w:szCs w:val="20"/>
        </w:rPr>
        <w:t xml:space="preserve"> stream to span a channel _____-</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cm] wide.</w:t>
      </w:r>
    </w:p>
    <w:p w14:paraId="4775FA27" w14:textId="77777777" w:rsidR="00DC06E9" w:rsidRDefault="004D090B"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 </w:t>
      </w:r>
      <w:r w:rsidR="00DC06E9">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103BF8F8"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CD53D7">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E47259">
        <w:rPr>
          <w:rFonts w:ascii="Arial" w:hAnsi="Arial"/>
          <w:color w:val="000000" w:themeColor="text1"/>
          <w:sz w:val="20"/>
          <w:szCs w:val="20"/>
        </w:rPr>
        <w:t xml:space="preserve">secured through the use of (2) nuts </w:t>
      </w:r>
      <w:r w:rsidR="00CD53D7">
        <w:rPr>
          <w:rFonts w:ascii="Arial" w:hAnsi="Arial"/>
          <w:color w:val="000000" w:themeColor="text1"/>
          <w:sz w:val="20"/>
          <w:szCs w:val="20"/>
        </w:rPr>
        <w:t>on the top flange of the flume</w:t>
      </w:r>
      <w:r w:rsidR="00E47259">
        <w:rPr>
          <w:rFonts w:ascii="Arial" w:hAnsi="Arial"/>
          <w:color w:val="000000" w:themeColor="text1"/>
          <w:sz w:val="20"/>
          <w:szCs w:val="20"/>
        </w:rPr>
        <w:t>.</w:t>
      </w:r>
    </w:p>
    <w:p w14:paraId="3F950078" w14:textId="5480276E" w:rsidR="0031196C" w:rsidRDefault="00CD53D7"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Single piece </w:t>
      </w:r>
      <w:r w:rsidR="00A8342B">
        <w:rPr>
          <w:rFonts w:ascii="Arial" w:hAnsi="Arial"/>
          <w:color w:val="000000" w:themeColor="text1"/>
          <w:sz w:val="20"/>
          <w:szCs w:val="20"/>
        </w:rPr>
        <w:t>1/4-</w:t>
      </w:r>
      <w:r w:rsidR="0031196C">
        <w:rPr>
          <w:rFonts w:ascii="Arial" w:hAnsi="Arial"/>
          <w:color w:val="000000" w:themeColor="text1"/>
          <w:sz w:val="20"/>
          <w:szCs w:val="20"/>
        </w:rPr>
        <w:t xml:space="preserve">inch [6.35 mm] tube swaged at the top </w:t>
      </w:r>
      <w:r w:rsidR="00DC06E9">
        <w:rPr>
          <w:rFonts w:ascii="Arial" w:hAnsi="Arial"/>
          <w:color w:val="000000" w:themeColor="text1"/>
          <w:sz w:val="20"/>
          <w:szCs w:val="20"/>
        </w:rPr>
        <w:t>to accept</w:t>
      </w:r>
      <w:r w:rsidR="00A8342B">
        <w:rPr>
          <w:rFonts w:ascii="Arial" w:hAnsi="Arial"/>
          <w:color w:val="000000" w:themeColor="text1"/>
          <w:sz w:val="20"/>
          <w:szCs w:val="20"/>
        </w:rPr>
        <w:t xml:space="preserve"> standard 1/8-</w:t>
      </w:r>
      <w:r w:rsidR="00DC06E9">
        <w:rPr>
          <w:rFonts w:ascii="Arial" w:hAnsi="Arial"/>
          <w:color w:val="000000" w:themeColor="text1"/>
          <w:sz w:val="20"/>
          <w:szCs w:val="20"/>
        </w:rPr>
        <w:t>inch [3.175 mm] vinyl bubble line.  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51AB2D6D"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A8342B">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52C66BFC" w14:textId="648BA18C" w:rsidR="0031196C"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w:t>
      </w:r>
      <w:r w:rsidR="00A8342B">
        <w:rPr>
          <w:rFonts w:ascii="Arial" w:hAnsi="Arial"/>
          <w:color w:val="000000" w:themeColor="text1"/>
          <w:sz w:val="20"/>
          <w:szCs w:val="20"/>
        </w:rPr>
        <w:t>irect read level gauge with 3/4-</w:t>
      </w:r>
      <w:r>
        <w:rPr>
          <w:rFonts w:ascii="Arial" w:hAnsi="Arial"/>
          <w:color w:val="000000" w:themeColor="text1"/>
          <w:sz w:val="20"/>
          <w:szCs w:val="20"/>
        </w:rPr>
        <w:t>inch [1.095 cm] black letters / numerals on a high visibility yellow-green background.</w:t>
      </w:r>
    </w:p>
    <w:p w14:paraId="291DF129" w14:textId="3D5520E7" w:rsidR="00545680"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w:t>
      </w:r>
      <w:r w:rsidR="00A8342B">
        <w:rPr>
          <w:rFonts w:ascii="Arial" w:hAnsi="Arial"/>
          <w:color w:val="000000" w:themeColor="text1"/>
          <w:sz w:val="20"/>
          <w:szCs w:val="20"/>
        </w:rPr>
        <w:t>0</w:t>
      </w:r>
      <w:r>
        <w:rPr>
          <w:rFonts w:ascii="Arial" w:hAnsi="Arial"/>
          <w:color w:val="000000" w:themeColor="text1"/>
          <w:sz w:val="20"/>
          <w:szCs w:val="20"/>
        </w:rPr>
        <w:t>-foot increments.</w:t>
      </w:r>
    </w:p>
    <w:p w14:paraId="1B01AAC5"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75075EE8" w14:textId="77777777"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0576032E" w14:textId="5A8AD1EC"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w:t>
      </w:r>
      <w:r w:rsidR="00A8342B">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w:t>
      </w:r>
      <w:r>
        <w:rPr>
          <w:rFonts w:ascii="Arial" w:hAnsi="Arial"/>
          <w:color w:val="000000" w:themeColor="text1"/>
          <w:sz w:val="20"/>
          <w:szCs w:val="20"/>
        </w:rPr>
        <w:t xml:space="preserve"> of the flume.</w:t>
      </w:r>
    </w:p>
    <w:p w14:paraId="4AF3D540" w14:textId="0E60A07D" w:rsidR="008C45BA"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6</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8309BA1" w14:textId="3F3C8A12"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8</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6BCF2CA1" w14:textId="7F24A7F1"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630BB7C7" w14:textId="350950C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25C1B999" w14:textId="2AD7826B"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w:t>
      </w:r>
      <w:r w:rsidR="00A8342B">
        <w:rPr>
          <w:rFonts w:ascii="Arial" w:hAnsi="Arial"/>
          <w:color w:val="000000" w:themeColor="text1"/>
          <w:sz w:val="20"/>
          <w:szCs w:val="20"/>
        </w:rPr>
        <w:t>bing by others)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w:t>
      </w:r>
      <w:r>
        <w:rPr>
          <w:rFonts w:ascii="Arial" w:hAnsi="Arial"/>
          <w:color w:val="000000" w:themeColor="text1"/>
          <w:sz w:val="20"/>
          <w:szCs w:val="20"/>
        </w:rPr>
        <w:t>f the flume.</w:t>
      </w:r>
    </w:p>
    <w:p w14:paraId="13F9D9E2" w14:textId="0107055E"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6</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73286886" w14:textId="43911768"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8</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703ECA13" w14:textId="115B3D5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3DB1C3C" w14:textId="30605EC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F29F88A" w14:textId="713316C2"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388591DE"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7739CA79"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594BEA39" w14:textId="481A8CEA" w:rsidR="00E47259" w:rsidRDefault="00276F64" w:rsidP="00E4725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E47259">
        <w:rPr>
          <w:rFonts w:ascii="Arial" w:hAnsi="Arial"/>
          <w:color w:val="000000" w:themeColor="text1"/>
          <w:sz w:val="20"/>
          <w:szCs w:val="20"/>
        </w:rPr>
        <w:t>ield removable /</w:t>
      </w:r>
      <w:r w:rsidR="00CD53D7">
        <w:rPr>
          <w:rFonts w:ascii="Arial" w:hAnsi="Arial"/>
          <w:color w:val="000000" w:themeColor="text1"/>
          <w:sz w:val="20"/>
          <w:szCs w:val="20"/>
        </w:rPr>
        <w:t xml:space="preserve"> </w:t>
      </w:r>
      <w:r w:rsidR="00E4725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E47259">
        <w:rPr>
          <w:rFonts w:ascii="Arial" w:hAnsi="Arial"/>
          <w:color w:val="000000" w:themeColor="text1"/>
          <w:sz w:val="20"/>
          <w:szCs w:val="20"/>
        </w:rPr>
        <w:t>probe holder (for pH, DO, conductivity, etc. probes) mounted in recessed cavity open to the flow stream an</w:t>
      </w:r>
      <w:r w:rsidR="000C1BEE">
        <w:rPr>
          <w:rFonts w:ascii="Arial" w:hAnsi="Arial"/>
          <w:color w:val="000000" w:themeColor="text1"/>
          <w:sz w:val="20"/>
          <w:szCs w:val="20"/>
        </w:rPr>
        <w:t>d secured through the use of a</w:t>
      </w:r>
      <w:r w:rsidR="00040A43">
        <w:rPr>
          <w:rFonts w:ascii="Arial" w:hAnsi="Arial"/>
          <w:color w:val="000000" w:themeColor="text1"/>
          <w:sz w:val="20"/>
          <w:szCs w:val="20"/>
        </w:rPr>
        <w:t xml:space="preserve"> nut</w:t>
      </w:r>
      <w:r w:rsidR="00E47259">
        <w:rPr>
          <w:rFonts w:ascii="Arial" w:hAnsi="Arial"/>
          <w:color w:val="000000" w:themeColor="text1"/>
          <w:sz w:val="20"/>
          <w:szCs w:val="20"/>
        </w:rPr>
        <w:t xml:space="preserve"> </w:t>
      </w:r>
      <w:r w:rsidR="00CD53D7">
        <w:rPr>
          <w:rFonts w:ascii="Arial" w:hAnsi="Arial"/>
          <w:color w:val="000000" w:themeColor="text1"/>
          <w:sz w:val="20"/>
          <w:szCs w:val="20"/>
        </w:rPr>
        <w:t>on the top flange of the flume.</w:t>
      </w:r>
    </w:p>
    <w:p w14:paraId="07287814" w14:textId="0FFB95B6" w:rsidR="00E47259" w:rsidRDefault="00E47259" w:rsidP="00E4725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w:t>
      </w:r>
      <w:r w:rsidR="00276F64">
        <w:rPr>
          <w:rFonts w:ascii="Arial" w:hAnsi="Arial"/>
          <w:color w:val="000000" w:themeColor="text1"/>
          <w:sz w:val="20"/>
          <w:szCs w:val="20"/>
        </w:rPr>
        <w:t xml:space="preserve">to </w:t>
      </w:r>
      <w:r w:rsidR="00A8342B">
        <w:rPr>
          <w:rFonts w:ascii="Arial" w:hAnsi="Arial"/>
          <w:color w:val="000000" w:themeColor="text1"/>
          <w:sz w:val="20"/>
          <w:szCs w:val="20"/>
        </w:rPr>
        <w:t>extend 1-</w:t>
      </w:r>
      <w:r>
        <w:rPr>
          <w:rFonts w:ascii="Arial" w:hAnsi="Arial"/>
          <w:color w:val="000000" w:themeColor="text1"/>
          <w:sz w:val="20"/>
          <w:szCs w:val="20"/>
        </w:rPr>
        <w:t xml:space="preserve">inch [2.54 cm] below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to aid in keeping the probe wetted.</w:t>
      </w:r>
    </w:p>
    <w:p w14:paraId="058BC5BE" w14:textId="1E02910A" w:rsidR="000C1BEE" w:rsidRDefault="000C1BEE" w:rsidP="00E4725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1EAC0486"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A8342B">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4D586535"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CD53D7">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bookmarkStart w:id="0" w:name="_GoBack"/>
      <w:bookmarkEnd w:id="0"/>
      <w:r w:rsidR="00B77D10">
        <w:rPr>
          <w:rFonts w:ascii="Arial" w:hAnsi="Arial"/>
          <w:color w:val="000000" w:themeColor="text1"/>
          <w:sz w:val="20"/>
          <w:szCs w:val="20"/>
        </w:rPr>
        <w:t>secu</w:t>
      </w:r>
      <w:r w:rsidR="009B6C9F">
        <w:rPr>
          <w:rFonts w:ascii="Arial" w:hAnsi="Arial"/>
          <w:color w:val="000000" w:themeColor="text1"/>
          <w:sz w:val="20"/>
          <w:szCs w:val="20"/>
        </w:rPr>
        <w:t xml:space="preserve">red through the use of (2) </w:t>
      </w:r>
      <w:r w:rsidR="00B77D10">
        <w:rPr>
          <w:rFonts w:ascii="Arial" w:hAnsi="Arial"/>
          <w:color w:val="000000" w:themeColor="text1"/>
          <w:sz w:val="20"/>
          <w:szCs w:val="20"/>
        </w:rPr>
        <w:t xml:space="preserve">nuts </w:t>
      </w:r>
      <w:r w:rsidR="00CD53D7">
        <w:rPr>
          <w:rFonts w:ascii="Arial" w:hAnsi="Arial"/>
          <w:color w:val="000000" w:themeColor="text1"/>
          <w:sz w:val="20"/>
          <w:szCs w:val="20"/>
        </w:rPr>
        <w:t>on the top flange of the flume.</w:t>
      </w:r>
    </w:p>
    <w:p w14:paraId="6FB25D8E" w14:textId="01EAA6CD"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A8342B">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A8342B">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25C0731B" w14:textId="3283EE48" w:rsidR="00B77D10" w:rsidRDefault="00276F64"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Modified s</w:t>
      </w:r>
      <w:r w:rsidR="00B77D10">
        <w:rPr>
          <w:rFonts w:ascii="Arial" w:hAnsi="Arial"/>
          <w:color w:val="000000" w:themeColor="text1"/>
          <w:sz w:val="20"/>
          <w:szCs w:val="20"/>
        </w:rPr>
        <w:t>idewalls</w:t>
      </w:r>
    </w:p>
    <w:p w14:paraId="62204118" w14:textId="02DA3A02" w:rsidR="00B77D10" w:rsidRDefault="00B77D10" w:rsidP="008E5DAC">
      <w:pPr>
        <w:pStyle w:val="ListParagraph"/>
        <w:numPr>
          <w:ilvl w:val="3"/>
          <w:numId w:val="2"/>
        </w:numPr>
        <w:rPr>
          <w:rFonts w:ascii="Arial" w:hAnsi="Arial"/>
          <w:color w:val="000000" w:themeColor="text1"/>
          <w:sz w:val="20"/>
          <w:szCs w:val="20"/>
        </w:rPr>
      </w:pPr>
      <w:r w:rsidRPr="00B77D10">
        <w:rPr>
          <w:rFonts w:ascii="Arial" w:hAnsi="Arial"/>
          <w:color w:val="000000" w:themeColor="text1"/>
          <w:sz w:val="20"/>
          <w:szCs w:val="20"/>
        </w:rPr>
        <w:t xml:space="preserve">Reduced height sidewalls </w:t>
      </w:r>
      <w:r>
        <w:rPr>
          <w:rFonts w:ascii="Arial" w:hAnsi="Arial"/>
          <w:color w:val="000000" w:themeColor="text1"/>
          <w:sz w:val="20"/>
          <w:szCs w:val="20"/>
        </w:rPr>
        <w:t xml:space="preserve">with a total depth of </w:t>
      </w:r>
      <w:r w:rsidR="00A8342B">
        <w:rPr>
          <w:rFonts w:ascii="Arial" w:hAnsi="Arial"/>
          <w:color w:val="000000" w:themeColor="text1"/>
          <w:sz w:val="20"/>
          <w:szCs w:val="20"/>
        </w:rPr>
        <w:t>_____-</w:t>
      </w:r>
      <w:r w:rsidRPr="00B77D10">
        <w:rPr>
          <w:rFonts w:ascii="Arial" w:hAnsi="Arial"/>
          <w:color w:val="000000" w:themeColor="text1"/>
          <w:sz w:val="20"/>
          <w:szCs w:val="20"/>
        </w:rPr>
        <w:t>inches [_____</w:t>
      </w:r>
      <w:r w:rsidR="003F6FA8">
        <w:rPr>
          <w:rFonts w:ascii="Arial" w:hAnsi="Arial"/>
          <w:color w:val="000000" w:themeColor="text1"/>
          <w:sz w:val="20"/>
          <w:szCs w:val="20"/>
        </w:rPr>
        <w:t xml:space="preserve"> </w:t>
      </w:r>
      <w:r w:rsidRPr="00B77D10">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sidRPr="00B77D10">
        <w:rPr>
          <w:rFonts w:ascii="Arial" w:hAnsi="Arial"/>
          <w:color w:val="000000" w:themeColor="text1"/>
          <w:sz w:val="20"/>
          <w:szCs w:val="20"/>
        </w:rPr>
        <w:t xml:space="preserve">at </w:t>
      </w:r>
      <w:r>
        <w:rPr>
          <w:rFonts w:ascii="Arial" w:hAnsi="Arial"/>
          <w:color w:val="000000" w:themeColor="text1"/>
          <w:sz w:val="20"/>
          <w:szCs w:val="20"/>
        </w:rPr>
        <w:t xml:space="preserve">the </w:t>
      </w:r>
      <w:r w:rsidRPr="00B77D10">
        <w:rPr>
          <w:rFonts w:ascii="Arial" w:hAnsi="Arial"/>
          <w:color w:val="000000" w:themeColor="text1"/>
          <w:sz w:val="20"/>
          <w:szCs w:val="20"/>
        </w:rPr>
        <w:t>primary point of measurement (Ha).</w:t>
      </w:r>
    </w:p>
    <w:p w14:paraId="7498F2DD" w14:textId="7D953F73" w:rsidR="00B77D10" w:rsidRDefault="00B77D10" w:rsidP="008E5DA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Extended height sidewa</w:t>
      </w:r>
      <w:r w:rsidR="00A8342B">
        <w:rPr>
          <w:rFonts w:ascii="Arial" w:hAnsi="Arial"/>
          <w:color w:val="000000" w:themeColor="text1"/>
          <w:sz w:val="20"/>
          <w:szCs w:val="20"/>
        </w:rPr>
        <w:t>lls with a total depth of _____-</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Pr>
          <w:rFonts w:ascii="Arial" w:hAnsi="Arial"/>
          <w:color w:val="000000" w:themeColor="text1"/>
          <w:sz w:val="20"/>
          <w:szCs w:val="20"/>
        </w:rPr>
        <w:t>at the primary point of measurement (Ha).</w:t>
      </w:r>
    </w:p>
    <w:p w14:paraId="52E8D21B" w14:textId="67CBE95C" w:rsidR="008E5DAC" w:rsidRDefault="008E5DAC" w:rsidP="008E5DA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3AC98E21"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 narrow opening fiberglass grating with slip resistant top surface.</w:t>
      </w:r>
    </w:p>
    <w:p w14:paraId="6FD51074" w14:textId="77777777" w:rsidR="00451FB9" w:rsidRDefault="00451FB9" w:rsidP="00451FB9">
      <w:pPr>
        <w:pStyle w:val="ListParagraph"/>
        <w:ind w:left="1440"/>
        <w:rPr>
          <w:rFonts w:ascii="Arial" w:hAnsi="Arial"/>
          <w:color w:val="000000" w:themeColor="text1"/>
          <w:sz w:val="20"/>
          <w:szCs w:val="20"/>
        </w:rPr>
      </w:pPr>
    </w:p>
    <w:p w14:paraId="0D75CA80" w14:textId="77777777" w:rsidR="002A5063" w:rsidRDefault="002A5063" w:rsidP="002A5063">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66D3FB84" w14:textId="77777777" w:rsidR="00451FB9" w:rsidRDefault="00451FB9" w:rsidP="00451FB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6D64F3C8" w14:textId="77777777" w:rsidR="00451FB9" w:rsidRDefault="00451FB9" w:rsidP="00451FB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54E93106" w14:textId="77777777" w:rsidR="00451FB9" w:rsidRDefault="00451FB9" w:rsidP="00451F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110A8647" w14:textId="77777777" w:rsidR="00451FB9" w:rsidRDefault="00451FB9" w:rsidP="00451F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7D4430CA" w14:textId="78546DE9" w:rsidR="00451FB9" w:rsidRPr="00451FB9" w:rsidRDefault="00451FB9" w:rsidP="00451FB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16DC675E" w14:textId="77777777" w:rsidR="00CD53D7" w:rsidRPr="00B77D10" w:rsidRDefault="00CD53D7" w:rsidP="00CD53D7">
      <w:pPr>
        <w:pStyle w:val="ListParagraph"/>
        <w:ind w:left="144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4447E0A4"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6A569E">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5DC7A93E" w14:textId="77777777" w:rsidR="00E63B20" w:rsidRDefault="00E63B20"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shorter section of the hourglass shape (when viewed from above) should be set upstream.</w:t>
      </w:r>
    </w:p>
    <w:p w14:paraId="21BE0829" w14:textId="4E3BF6B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E63B20">
        <w:rPr>
          <w:rFonts w:ascii="Arial" w:hAnsi="Arial"/>
          <w:color w:val="000000" w:themeColor="text1"/>
          <w:sz w:val="20"/>
          <w:szCs w:val="20"/>
        </w:rPr>
        <w:t xml:space="preserve">flat floor of the flume (the crest) </w:t>
      </w:r>
      <w:r>
        <w:rPr>
          <w:rFonts w:ascii="Arial" w:hAnsi="Arial"/>
          <w:color w:val="000000" w:themeColor="text1"/>
          <w:sz w:val="20"/>
          <w:szCs w:val="20"/>
        </w:rPr>
        <w:t xml:space="preserve">must be installed level from front-to-back and from side-to-side (using a level on the crest – not the top – of the flume). </w:t>
      </w:r>
    </w:p>
    <w:p w14:paraId="279FC06B" w14:textId="46B4D336"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 pipe.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EE0265">
        <w:rPr>
          <w:rFonts w:ascii="Arial" w:hAnsi="Arial"/>
          <w:color w:val="000000" w:themeColor="text1"/>
          <w:sz w:val="20"/>
          <w:szCs w:val="20"/>
        </w:rPr>
        <w:t xml:space="preserve">  Openchannelflow.com end adapters have </w:t>
      </w:r>
      <w:proofErr w:type="spellStart"/>
      <w:r w:rsidR="00EE0265">
        <w:rPr>
          <w:rFonts w:ascii="Arial" w:hAnsi="Arial"/>
          <w:color w:val="000000" w:themeColor="text1"/>
          <w:sz w:val="20"/>
          <w:szCs w:val="20"/>
        </w:rPr>
        <w:t>rises</w:t>
      </w:r>
      <w:proofErr w:type="spellEnd"/>
      <w:r w:rsidR="00EE0265">
        <w:rPr>
          <w:rFonts w:ascii="Arial" w:hAnsi="Arial"/>
          <w:color w:val="000000" w:themeColor="text1"/>
          <w:sz w:val="20"/>
          <w:szCs w:val="20"/>
        </w:rPr>
        <w:t xml:space="preserve"> / falls built in – for flumes supplied with end adapters this step may be omitted.</w:t>
      </w:r>
    </w:p>
    <w:p w14:paraId="64497FD3" w14:textId="236608FF"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outlet of the flume should be set at or above (ideally) the invert of the outlet channel / pipe to help transition solids out of the flume and to minimize the chance of submergence.</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AE72886"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3F6FA8">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71EE3072"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w:t>
      </w:r>
      <w:r w:rsidR="00A8342B">
        <w:rPr>
          <w:rFonts w:ascii="Arial" w:hAnsi="Arial"/>
          <w:color w:val="000000" w:themeColor="text1"/>
          <w:sz w:val="20"/>
          <w:szCs w:val="20"/>
        </w:rPr>
        <w:t>flume and extend no more than 6-</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429000CA"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w:t>
      </w:r>
      <w:r w:rsidR="00A8342B">
        <w:rPr>
          <w:rFonts w:ascii="Arial" w:hAnsi="Arial"/>
          <w:color w:val="000000" w:themeColor="text1"/>
          <w:sz w:val="20"/>
          <w:szCs w:val="20"/>
        </w:rPr>
        <w:t xml:space="preserve"> grout up the sidewalls in 6-10-</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40A43"/>
    <w:rsid w:val="00062311"/>
    <w:rsid w:val="00074256"/>
    <w:rsid w:val="00083072"/>
    <w:rsid w:val="000A4525"/>
    <w:rsid w:val="000A600A"/>
    <w:rsid w:val="000C1BEE"/>
    <w:rsid w:val="000C29C3"/>
    <w:rsid w:val="000D4FF5"/>
    <w:rsid w:val="001D1CF9"/>
    <w:rsid w:val="00243107"/>
    <w:rsid w:val="002702A8"/>
    <w:rsid w:val="00275CF6"/>
    <w:rsid w:val="00276F64"/>
    <w:rsid w:val="002A5063"/>
    <w:rsid w:val="002B4F5B"/>
    <w:rsid w:val="002F02C8"/>
    <w:rsid w:val="003079A7"/>
    <w:rsid w:val="0031196C"/>
    <w:rsid w:val="0032711E"/>
    <w:rsid w:val="003301C5"/>
    <w:rsid w:val="00383761"/>
    <w:rsid w:val="003B51E8"/>
    <w:rsid w:val="003F4D62"/>
    <w:rsid w:val="003F6FA8"/>
    <w:rsid w:val="00451FB9"/>
    <w:rsid w:val="00462A87"/>
    <w:rsid w:val="004C50FB"/>
    <w:rsid w:val="004D090B"/>
    <w:rsid w:val="004D3A02"/>
    <w:rsid w:val="004F368F"/>
    <w:rsid w:val="00545680"/>
    <w:rsid w:val="006237B5"/>
    <w:rsid w:val="00623D05"/>
    <w:rsid w:val="00624CD4"/>
    <w:rsid w:val="006779E6"/>
    <w:rsid w:val="006A569E"/>
    <w:rsid w:val="006F3602"/>
    <w:rsid w:val="007370FD"/>
    <w:rsid w:val="00775C2F"/>
    <w:rsid w:val="008046EB"/>
    <w:rsid w:val="008659D1"/>
    <w:rsid w:val="00876DEC"/>
    <w:rsid w:val="008A6C51"/>
    <w:rsid w:val="008C45BA"/>
    <w:rsid w:val="008C6E5C"/>
    <w:rsid w:val="008E5DAC"/>
    <w:rsid w:val="00917C9D"/>
    <w:rsid w:val="00984529"/>
    <w:rsid w:val="009901B2"/>
    <w:rsid w:val="009B6C9F"/>
    <w:rsid w:val="00A135D0"/>
    <w:rsid w:val="00A33609"/>
    <w:rsid w:val="00A8342B"/>
    <w:rsid w:val="00AA1DC5"/>
    <w:rsid w:val="00AB3B51"/>
    <w:rsid w:val="00AD033F"/>
    <w:rsid w:val="00B06AA6"/>
    <w:rsid w:val="00B51892"/>
    <w:rsid w:val="00B77D10"/>
    <w:rsid w:val="00BA4A30"/>
    <w:rsid w:val="00BF333D"/>
    <w:rsid w:val="00C93D2A"/>
    <w:rsid w:val="00CD53D7"/>
    <w:rsid w:val="00D13B80"/>
    <w:rsid w:val="00D53ACB"/>
    <w:rsid w:val="00DC06E9"/>
    <w:rsid w:val="00DF2BD2"/>
    <w:rsid w:val="00DF632B"/>
    <w:rsid w:val="00E47259"/>
    <w:rsid w:val="00E63B20"/>
    <w:rsid w:val="00EA07BB"/>
    <w:rsid w:val="00EB33D2"/>
    <w:rsid w:val="00EE0265"/>
    <w:rsid w:val="00F05993"/>
    <w:rsid w:val="00F50AA6"/>
    <w:rsid w:val="00F6142E"/>
    <w:rsid w:val="00F813D1"/>
    <w:rsid w:val="00F96236"/>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F61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3162</Words>
  <Characters>18029</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Cutthroat Flume Specification</vt:lpstr>
    </vt:vector>
  </TitlesOfParts>
  <Manager>Openchannelflow.com</Manager>
  <Company>Openchannelflow.com</Company>
  <LinksUpToDate>false</LinksUpToDate>
  <CharactersWithSpaces>21149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Cutthroat Flume Specification</dc:title>
  <dc:subject>Fiberglass Cutthroat Flume Specification</dc:subject>
  <dc:creator>Openchannelflow.com</dc:creator>
  <cp:keywords>fiberglass, cutthroat, flume, specification</cp:keywords>
  <dc:description/>
  <cp:lastModifiedBy>Office User</cp:lastModifiedBy>
  <cp:revision>21</cp:revision>
  <cp:lastPrinted>2012-07-15T22:34:00Z</cp:lastPrinted>
  <dcterms:created xsi:type="dcterms:W3CDTF">2013-03-28T19:58:00Z</dcterms:created>
  <dcterms:modified xsi:type="dcterms:W3CDTF">2017-03-09T20:33:00Z</dcterms:modified>
  <cp:category>Specifications</cp:category>
</cp:coreProperties>
</file>