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7D4EC4B3" w:rsidR="008659D1" w:rsidRDefault="008659D1" w:rsidP="00AD033F">
      <w:pPr>
        <w:rPr>
          <w:rFonts w:ascii="Arial" w:hAnsi="Arial"/>
          <w:color w:val="000000" w:themeColor="text1"/>
          <w:sz w:val="20"/>
          <w:szCs w:val="20"/>
        </w:rPr>
      </w:pPr>
      <w:r>
        <w:rPr>
          <w:rFonts w:ascii="Arial" w:hAnsi="Arial"/>
          <w:color w:val="000000" w:themeColor="text1"/>
          <w:sz w:val="20"/>
          <w:szCs w:val="20"/>
        </w:rPr>
        <w:t>PARSHALL FLUMES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4EA49080" w14:textId="77777777" w:rsidR="009A0A0E" w:rsidRDefault="009A0A0E" w:rsidP="009A0A0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0BB1FDA" w14:textId="77777777" w:rsidR="00BA3A04" w:rsidRDefault="00BA3A04" w:rsidP="00BA3A04">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49C337E6" w14:textId="4F2319CF"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w:t>
      </w:r>
      <w:r w:rsidR="00FB5E82">
        <w:rPr>
          <w:rFonts w:ascii="Arial" w:hAnsi="Arial"/>
          <w:color w:val="000000" w:themeColor="text1"/>
          <w:sz w:val="20"/>
          <w:szCs w:val="20"/>
        </w:rPr>
        <w:t xml:space="preserve"> </w:t>
      </w:r>
      <w:r w:rsidR="008220BA">
        <w:rPr>
          <w:rFonts w:ascii="Arial" w:hAnsi="Arial"/>
          <w:color w:val="000000" w:themeColor="text1"/>
          <w:sz w:val="20"/>
          <w:szCs w:val="20"/>
        </w:rPr>
        <w:t>1</w:t>
      </w:r>
      <w:r>
        <w:rPr>
          <w:rFonts w:ascii="Arial" w:hAnsi="Arial"/>
          <w:color w:val="000000" w:themeColor="text1"/>
          <w:sz w:val="20"/>
          <w:szCs w:val="20"/>
        </w:rPr>
        <w:t>941 – Standard Test Method for Open Channel Flow Measurement of Water with the Parshall Flume</w:t>
      </w:r>
      <w:r w:rsidR="00062311">
        <w:rPr>
          <w:rFonts w:ascii="Arial" w:hAnsi="Arial"/>
          <w:color w:val="000000" w:themeColor="text1"/>
          <w:sz w:val="20"/>
          <w:szCs w:val="20"/>
        </w:rPr>
        <w:t>.</w:t>
      </w:r>
    </w:p>
    <w:p w14:paraId="28F395FA" w14:textId="187ED6B6" w:rsidR="004E567F" w:rsidRDefault="004E567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r w:rsidR="003F04F9">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31CC0804" w14:textId="77777777" w:rsidR="00507C9B" w:rsidRDefault="00507C9B" w:rsidP="00507C9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ISO 9826 – Measurement of Liquid Flow in Open Channels – Parshall and SANIIRI Flumes.</w:t>
      </w:r>
    </w:p>
    <w:p w14:paraId="01A8B9C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JIS B7553 – Parshall Flume Type Flowmeters</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results are to be performed on </w:t>
      </w:r>
      <w:proofErr w:type="gramStart"/>
      <w:r>
        <w:rPr>
          <w:rFonts w:ascii="Arial" w:hAnsi="Arial"/>
          <w:color w:val="000000" w:themeColor="text1"/>
          <w:sz w:val="20"/>
          <w:szCs w:val="20"/>
        </w:rPr>
        <w:t>specimens</w:t>
      </w:r>
      <w:proofErr w:type="gramEnd"/>
      <w:r>
        <w:rPr>
          <w:rFonts w:ascii="Arial" w:hAnsi="Arial"/>
          <w:color w:val="000000" w:themeColor="text1"/>
          <w:sz w:val="20"/>
          <w:szCs w:val="20"/>
        </w:rPr>
        <w:t xml:space="preserve">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9CDA603" w:rsidR="002702A8" w:rsidRDefault="006A44DC"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04E6D32"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are specialty items and are fabricated to strict dimensional tolerances.  While rugged and designed for a long service life, </w:t>
      </w:r>
      <w:r w:rsidR="00183C6E">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3D6BEEC3" w14:textId="7A82A69C"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A44DC">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4C8612EF" w14:textId="77777777" w:rsidR="004D0D53"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Supply </w:t>
      </w:r>
      <w:r w:rsidR="00DF2BD2">
        <w:rPr>
          <w:rFonts w:ascii="Arial" w:hAnsi="Arial"/>
          <w:color w:val="000000" w:themeColor="text1"/>
          <w:sz w:val="20"/>
          <w:szCs w:val="20"/>
        </w:rPr>
        <w:t xml:space="preserve">Parshall </w:t>
      </w:r>
      <w:r>
        <w:rPr>
          <w:rFonts w:ascii="Arial" w:hAnsi="Arial"/>
          <w:color w:val="000000" w:themeColor="text1"/>
          <w:sz w:val="20"/>
          <w:szCs w:val="20"/>
        </w:rPr>
        <w:t xml:space="preserve">flumes as </w:t>
      </w:r>
      <w:r w:rsidR="000054B1">
        <w:rPr>
          <w:rFonts w:ascii="Arial" w:hAnsi="Arial"/>
          <w:color w:val="000000" w:themeColor="text1"/>
          <w:sz w:val="20"/>
          <w:szCs w:val="20"/>
        </w:rPr>
        <w:t>manufactured by</w:t>
      </w:r>
      <w:r w:rsidR="004D0D53">
        <w:rPr>
          <w:rFonts w:ascii="Arial" w:hAnsi="Arial"/>
          <w:color w:val="000000" w:themeColor="text1"/>
          <w:sz w:val="20"/>
          <w:szCs w:val="20"/>
        </w:rPr>
        <w:t>:</w:t>
      </w:r>
    </w:p>
    <w:p w14:paraId="03C7067E" w14:textId="2561A358" w:rsidR="00971D5E" w:rsidRDefault="004D0D53" w:rsidP="004D0D5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00971D5E" w:rsidRPr="00E43396">
          <w:rPr>
            <w:rStyle w:val="Hyperlink"/>
            <w:rFonts w:ascii="Arial" w:hAnsi="Arial"/>
            <w:sz w:val="20"/>
            <w:szCs w:val="20"/>
          </w:rPr>
          <w:t>www.openchannelflow.com)</w:t>
        </w:r>
      </w:hyperlink>
    </w:p>
    <w:p w14:paraId="1B4FA283" w14:textId="57B5D365" w:rsidR="004D0D53" w:rsidRDefault="00971D5E" w:rsidP="00971D5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w:t>
      </w:r>
      <w:r w:rsidR="004D0D53">
        <w:rPr>
          <w:rFonts w:ascii="Arial" w:hAnsi="Arial"/>
          <w:color w:val="000000" w:themeColor="text1"/>
          <w:sz w:val="20"/>
          <w:szCs w:val="20"/>
        </w:rPr>
        <w:t>ocally represented by:</w:t>
      </w:r>
    </w:p>
    <w:p w14:paraId="591A452B" w14:textId="77777777" w:rsidR="004D0D53" w:rsidRPr="00993DCD" w:rsidRDefault="004D0D53" w:rsidP="00971D5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D06499" w14:textId="77777777" w:rsidR="00BC3AE0" w:rsidRPr="00BC3AE0"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742DEDB2"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inch Parshall flume.</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506C78B5"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(1-48</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3D14F602" w14:textId="2883EFDA"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(60-96</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0876F400" w14:textId="402093D4"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Three-piece construction, with connection hardware (120-144</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65AA7C82" w14:textId="7289ACA6"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E739A">
        <w:rPr>
          <w:rFonts w:ascii="Arial" w:hAnsi="Arial"/>
          <w:color w:val="000000" w:themeColor="text1"/>
          <w:sz w:val="20"/>
          <w:szCs w:val="20"/>
        </w:rPr>
        <w:t xml:space="preserve"> </w:t>
      </w:r>
      <w:r w:rsidRPr="002B4F5B">
        <w:rPr>
          <w:rFonts w:ascii="Arial" w:hAnsi="Arial"/>
          <w:color w:val="000000" w:themeColor="text1"/>
          <w:sz w:val="20"/>
          <w:szCs w:val="20"/>
        </w:rPr>
        <w:t>1/2</w:t>
      </w:r>
      <w:r w:rsidR="008E739A">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142CCB0" w14:textId="7BEC001E" w:rsidR="003301C5" w:rsidRDefault="003301C5"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Nested </w:t>
      </w:r>
      <w:r w:rsidR="00276F64">
        <w:rPr>
          <w:rFonts w:ascii="Arial" w:hAnsi="Arial"/>
          <w:color w:val="000000" w:themeColor="text1"/>
          <w:sz w:val="20"/>
          <w:szCs w:val="20"/>
        </w:rPr>
        <w:t>f</w:t>
      </w:r>
      <w:r>
        <w:rPr>
          <w:rFonts w:ascii="Arial" w:hAnsi="Arial"/>
          <w:color w:val="000000" w:themeColor="text1"/>
          <w:sz w:val="20"/>
          <w:szCs w:val="20"/>
        </w:rPr>
        <w:t>lume</w:t>
      </w:r>
      <w:r w:rsidR="000D5818">
        <w:rPr>
          <w:rFonts w:ascii="Arial" w:hAnsi="Arial"/>
          <w:color w:val="000000" w:themeColor="text1"/>
          <w:sz w:val="20"/>
          <w:szCs w:val="20"/>
        </w:rPr>
        <w:t>s</w:t>
      </w:r>
    </w:p>
    <w:p w14:paraId="22A38714" w14:textId="258350C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New nested construction, backfill by others.</w:t>
      </w:r>
    </w:p>
    <w:p w14:paraId="7CE76C73" w14:textId="4509115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2E9A3B8" w14:textId="477F9127"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2B694CE1" w14:textId="7506920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Outer flume size:</w:t>
      </w:r>
    </w:p>
    <w:p w14:paraId="01B70B57" w14:textId="36968B9E" w:rsidR="003301C5" w:rsidRP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049035B6" w14:textId="62A8B724"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Nesting into existing flume, backfill by others.</w:t>
      </w:r>
    </w:p>
    <w:p w14:paraId="01AA136D" w14:textId="7777777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4B7DCF7" w14:textId="1631E6A0"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4CA4DB8E" w14:textId="6A62892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Existing outer flume size:</w:t>
      </w:r>
    </w:p>
    <w:p w14:paraId="1934114D" w14:textId="4676BC3F"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7FF1FD3C"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22D0E150"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Low </w:t>
      </w:r>
      <w:r w:rsidR="007D73C7">
        <w:rPr>
          <w:rFonts w:ascii="Arial" w:hAnsi="Arial"/>
          <w:color w:val="000000" w:themeColor="text1"/>
          <w:sz w:val="20"/>
          <w:szCs w:val="20"/>
        </w:rPr>
        <w:t>HAP</w:t>
      </w:r>
      <w:r>
        <w:rPr>
          <w:rFonts w:ascii="Arial" w:hAnsi="Arial"/>
          <w:color w:val="000000" w:themeColor="text1"/>
          <w:sz w:val="20"/>
          <w:szCs w:val="20"/>
        </w:rPr>
        <w:t>.</w:t>
      </w:r>
    </w:p>
    <w:p w14:paraId="662DCC3C" w14:textId="47F5DC1D" w:rsidR="002B156F" w:rsidRDefault="005D4BC1" w:rsidP="00F8109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303BD13A"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1D66E53"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1A5307DF"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7E61C5CF" w14:textId="3A459684"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07EE9834" w14:textId="77777777" w:rsidR="00BA3A04" w:rsidRDefault="00BA3A04" w:rsidP="00F8109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45A87BFE" w14:textId="2032E985" w:rsidR="00BA3A04" w:rsidRPr="002A3916" w:rsidRDefault="00BA3A04" w:rsidP="00F81092">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sidR="00F81092">
        <w:rPr>
          <w:rFonts w:ascii="Arial" w:hAnsi="Arial"/>
          <w:color w:val="000000" w:themeColor="text1"/>
          <w:sz w:val="20"/>
          <w:szCs w:val="20"/>
        </w:rPr>
        <w:tab/>
      </w:r>
      <w:r>
        <w:rPr>
          <w:rFonts w:ascii="Arial" w:hAnsi="Arial"/>
          <w:color w:val="000000" w:themeColor="text1"/>
          <w:sz w:val="20"/>
          <w:szCs w:val="20"/>
        </w:rPr>
        <w:t>&lt;0.15%</w:t>
      </w:r>
      <w:r w:rsidR="00C91800">
        <w:rPr>
          <w:rFonts w:ascii="Arial" w:hAnsi="Arial"/>
          <w:color w:val="000000" w:themeColor="text1"/>
          <w:sz w:val="20"/>
          <w:szCs w:val="20"/>
        </w:rPr>
        <w:t>.</w:t>
      </w:r>
    </w:p>
    <w:p w14:paraId="6BA9925E" w14:textId="7121291B" w:rsidR="00BA3A04" w:rsidRPr="002A3916" w:rsidRDefault="00C91800" w:rsidP="00F81092">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00BA3A04" w:rsidRPr="002A3916">
        <w:rPr>
          <w:rFonts w:ascii="Arial" w:hAnsi="Arial" w:cs="Arial"/>
          <w:color w:val="000000"/>
          <w:sz w:val="20"/>
          <w:szCs w:val="20"/>
        </w:rPr>
        <w:t>.</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82AD721" w14:textId="1E31FA85"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Floor:</w:t>
      </w:r>
    </w:p>
    <w:p w14:paraId="7EC9C906" w14:textId="29B19734"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C256C9">
        <w:rPr>
          <w:rFonts w:ascii="Arial" w:hAnsi="Arial"/>
          <w:color w:val="000000" w:themeColor="text1"/>
          <w:sz w:val="20"/>
          <w:szCs w:val="20"/>
        </w:rPr>
        <w:t>-</w:t>
      </w:r>
      <w:r>
        <w:rPr>
          <w:rFonts w:ascii="Arial" w:hAnsi="Arial"/>
          <w:color w:val="000000" w:themeColor="text1"/>
          <w:sz w:val="20"/>
          <w:szCs w:val="20"/>
        </w:rPr>
        <w:t>inch [0.635 cm] (1-48 inch</w:t>
      </w:r>
      <w:r w:rsidR="003F6FA8">
        <w:rPr>
          <w:rFonts w:ascii="Arial" w:hAnsi="Arial"/>
          <w:color w:val="000000" w:themeColor="text1"/>
          <w:sz w:val="20"/>
          <w:szCs w:val="20"/>
        </w:rPr>
        <w:t xml:space="preserve"> </w:t>
      </w:r>
      <w:r>
        <w:rPr>
          <w:rFonts w:ascii="Arial" w:hAnsi="Arial"/>
          <w:color w:val="000000" w:themeColor="text1"/>
          <w:sz w:val="20"/>
          <w:szCs w:val="20"/>
        </w:rPr>
        <w:t>Parshall flumes).</w:t>
      </w:r>
    </w:p>
    <w:p w14:paraId="7E648639" w14:textId="3EF6C801" w:rsidR="003079A7" w:rsidRDefault="00C256C9"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1 </w:t>
      </w:r>
      <w:r w:rsidR="003079A7">
        <w:rPr>
          <w:rFonts w:ascii="Arial" w:hAnsi="Arial"/>
          <w:color w:val="000000" w:themeColor="text1"/>
          <w:sz w:val="20"/>
          <w:szCs w:val="20"/>
        </w:rPr>
        <w:t>3/8</w:t>
      </w:r>
      <w:r>
        <w:rPr>
          <w:rFonts w:ascii="Arial" w:hAnsi="Arial"/>
          <w:color w:val="000000" w:themeColor="text1"/>
          <w:sz w:val="20"/>
          <w:szCs w:val="20"/>
        </w:rPr>
        <w:t>-</w:t>
      </w:r>
      <w:r w:rsidR="003079A7">
        <w:rPr>
          <w:rFonts w:ascii="Arial" w:hAnsi="Arial"/>
          <w:color w:val="000000" w:themeColor="text1"/>
          <w:sz w:val="20"/>
          <w:szCs w:val="20"/>
        </w:rPr>
        <w:t>inches [3.49 cm], with 1</w:t>
      </w:r>
      <w:r>
        <w:rPr>
          <w:rFonts w:ascii="Arial" w:hAnsi="Arial"/>
          <w:color w:val="000000" w:themeColor="text1"/>
          <w:sz w:val="20"/>
          <w:szCs w:val="20"/>
        </w:rPr>
        <w:t>-</w:t>
      </w:r>
      <w:r w:rsidR="003079A7">
        <w:rPr>
          <w:rFonts w:ascii="Arial" w:hAnsi="Arial"/>
          <w:color w:val="000000" w:themeColor="text1"/>
          <w:sz w:val="20"/>
          <w:szCs w:val="20"/>
        </w:rPr>
        <w:t>inch [2.54 cm] thick encapsulated reinforcing core (60-144-inch Parshall flumes</w:t>
      </w:r>
      <w:r w:rsidR="00971D5E">
        <w:rPr>
          <w:rFonts w:ascii="Arial" w:hAnsi="Arial"/>
          <w:color w:val="000000" w:themeColor="text1"/>
          <w:sz w:val="20"/>
          <w:szCs w:val="20"/>
        </w:rPr>
        <w:t>)</w:t>
      </w:r>
      <w:r w:rsidR="003079A7">
        <w:rPr>
          <w:rFonts w:ascii="Arial" w:hAnsi="Arial"/>
          <w:color w:val="000000" w:themeColor="text1"/>
          <w:sz w:val="20"/>
          <w:szCs w:val="20"/>
        </w:rPr>
        <w:t>.</w:t>
      </w:r>
    </w:p>
    <w:p w14:paraId="481A62E6" w14:textId="33FF0EE9" w:rsidR="003079A7" w:rsidRDefault="003079A7"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Sidewalls:</w:t>
      </w:r>
    </w:p>
    <w:p w14:paraId="66B4626F" w14:textId="7B5F0772"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C256C9">
        <w:rPr>
          <w:rFonts w:ascii="Arial" w:hAnsi="Arial"/>
          <w:color w:val="000000" w:themeColor="text1"/>
          <w:sz w:val="20"/>
          <w:szCs w:val="20"/>
        </w:rPr>
        <w:t>-</w:t>
      </w:r>
      <w:r>
        <w:rPr>
          <w:rFonts w:ascii="Arial" w:hAnsi="Arial"/>
          <w:color w:val="000000" w:themeColor="text1"/>
          <w:sz w:val="20"/>
          <w:szCs w:val="20"/>
        </w:rPr>
        <w:t>inch [0.635 cm] (1-48 inch</w:t>
      </w:r>
      <w:r w:rsidR="003F6FA8">
        <w:rPr>
          <w:rFonts w:ascii="Arial" w:hAnsi="Arial"/>
          <w:color w:val="000000" w:themeColor="text1"/>
          <w:sz w:val="20"/>
          <w:szCs w:val="20"/>
        </w:rPr>
        <w:t xml:space="preserve"> </w:t>
      </w:r>
      <w:r>
        <w:rPr>
          <w:rFonts w:ascii="Arial" w:hAnsi="Arial"/>
          <w:color w:val="000000" w:themeColor="text1"/>
          <w:sz w:val="20"/>
          <w:szCs w:val="20"/>
        </w:rPr>
        <w:t>Parshall flumes).</w:t>
      </w:r>
    </w:p>
    <w:p w14:paraId="31313449" w14:textId="5BFD4BC6" w:rsidR="003079A7" w:rsidRDefault="003079A7" w:rsidP="003079A7">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3/8</w:t>
      </w:r>
      <w:r w:rsidR="00C256C9">
        <w:rPr>
          <w:rFonts w:ascii="Arial" w:hAnsi="Arial"/>
          <w:color w:val="000000" w:themeColor="text1"/>
          <w:sz w:val="20"/>
          <w:szCs w:val="20"/>
        </w:rPr>
        <w:t>-</w:t>
      </w:r>
      <w:r>
        <w:rPr>
          <w:rFonts w:ascii="Arial" w:hAnsi="Arial"/>
          <w:color w:val="000000" w:themeColor="text1"/>
          <w:sz w:val="20"/>
          <w:szCs w:val="20"/>
        </w:rPr>
        <w:t>inch [0.935 cm] (60-144</w:t>
      </w:r>
      <w:r w:rsidR="003F6FA8">
        <w:rPr>
          <w:rFonts w:ascii="Arial" w:hAnsi="Arial"/>
          <w:color w:val="000000" w:themeColor="text1"/>
          <w:sz w:val="20"/>
          <w:szCs w:val="20"/>
        </w:rPr>
        <w:t>-</w:t>
      </w:r>
      <w:r>
        <w:rPr>
          <w:rFonts w:ascii="Arial" w:hAnsi="Arial"/>
          <w:color w:val="000000" w:themeColor="text1"/>
          <w:sz w:val="20"/>
          <w:szCs w:val="20"/>
        </w:rPr>
        <w:t>inch Parshall flumes).</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4F51A77C"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111C9B7C" w14:textId="77777777"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095DF584"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C256C9">
        <w:rPr>
          <w:rFonts w:ascii="Arial" w:hAnsi="Arial"/>
          <w:color w:val="000000" w:themeColor="text1"/>
          <w:sz w:val="20"/>
          <w:szCs w:val="20"/>
        </w:rPr>
        <w:t xml:space="preserve">, </w:t>
      </w:r>
      <w:r w:rsidR="00A52BF7">
        <w:rPr>
          <w:rFonts w:ascii="Arial" w:hAnsi="Arial"/>
          <w:color w:val="000000" w:themeColor="text1"/>
          <w:sz w:val="20"/>
          <w:szCs w:val="20"/>
        </w:rPr>
        <w:t xml:space="preserve">gray </w:t>
      </w:r>
      <w:r w:rsidR="00C256C9">
        <w:rPr>
          <w:rFonts w:ascii="Arial" w:hAnsi="Arial"/>
          <w:color w:val="000000" w:themeColor="text1"/>
          <w:sz w:val="20"/>
          <w:szCs w:val="20"/>
        </w:rPr>
        <w:t>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B71FED">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15A3A932"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inch x 1</w:t>
      </w:r>
      <w:r w:rsidR="00C256C9">
        <w:rPr>
          <w:rFonts w:ascii="Arial" w:hAnsi="Arial"/>
          <w:color w:val="000000" w:themeColor="text1"/>
          <w:sz w:val="20"/>
          <w:szCs w:val="20"/>
        </w:rPr>
        <w:t>-</w:t>
      </w:r>
      <w:r>
        <w:rPr>
          <w:rFonts w:ascii="Arial" w:hAnsi="Arial"/>
          <w:color w:val="000000" w:themeColor="text1"/>
          <w:sz w:val="20"/>
          <w:szCs w:val="20"/>
        </w:rPr>
        <w:t xml:space="preserve">inch [2.54 cm x 2.54 cm] </w:t>
      </w:r>
      <w:r w:rsidR="00BE0E76">
        <w:rPr>
          <w:rFonts w:ascii="Arial" w:hAnsi="Arial"/>
          <w:color w:val="000000" w:themeColor="text1"/>
          <w:sz w:val="20"/>
          <w:szCs w:val="20"/>
        </w:rPr>
        <w:t>(</w:t>
      </w:r>
      <w:r>
        <w:rPr>
          <w:rFonts w:ascii="Arial" w:hAnsi="Arial"/>
          <w:color w:val="000000" w:themeColor="text1"/>
          <w:sz w:val="20"/>
          <w:szCs w:val="20"/>
        </w:rPr>
        <w:t>1-3-inch Parshall flumes</w:t>
      </w:r>
      <w:r w:rsidR="00BE0E76">
        <w:rPr>
          <w:rFonts w:ascii="Arial" w:hAnsi="Arial"/>
          <w:color w:val="000000" w:themeColor="text1"/>
          <w:sz w:val="20"/>
          <w:szCs w:val="20"/>
        </w:rPr>
        <w:t>)</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1538259E"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x 2</w:t>
      </w:r>
      <w:r w:rsidR="00C256C9">
        <w:rPr>
          <w:rFonts w:ascii="Arial" w:hAnsi="Arial"/>
          <w:color w:val="000000" w:themeColor="text1"/>
          <w:sz w:val="20"/>
          <w:szCs w:val="20"/>
        </w:rPr>
        <w:t>-</w:t>
      </w:r>
      <w:r>
        <w:rPr>
          <w:rFonts w:ascii="Arial" w:hAnsi="Arial"/>
          <w:color w:val="000000" w:themeColor="text1"/>
          <w:sz w:val="20"/>
          <w:szCs w:val="20"/>
        </w:rPr>
        <w:t xml:space="preserve">inch [5.08 cm x 5.08 cm] </w:t>
      </w:r>
      <w:r w:rsidR="00BE0E76">
        <w:rPr>
          <w:rFonts w:ascii="Arial" w:hAnsi="Arial"/>
          <w:color w:val="000000" w:themeColor="text1"/>
          <w:sz w:val="20"/>
          <w:szCs w:val="20"/>
        </w:rPr>
        <w:t>(</w:t>
      </w:r>
      <w:r>
        <w:rPr>
          <w:rFonts w:ascii="Arial" w:hAnsi="Arial"/>
          <w:color w:val="000000" w:themeColor="text1"/>
          <w:sz w:val="20"/>
          <w:szCs w:val="20"/>
        </w:rPr>
        <w:t>6-48-inch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6A0A98B4" w14:textId="05F65D67"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 xml:space="preserve">inch [7.62 cm x 7.62 cm] </w:t>
      </w:r>
      <w:r w:rsidR="00BE0E76">
        <w:rPr>
          <w:rFonts w:ascii="Arial" w:hAnsi="Arial"/>
          <w:color w:val="000000" w:themeColor="text1"/>
          <w:sz w:val="20"/>
          <w:szCs w:val="20"/>
        </w:rPr>
        <w:t>(</w:t>
      </w:r>
      <w:r>
        <w:rPr>
          <w:rFonts w:ascii="Arial" w:hAnsi="Arial"/>
          <w:color w:val="000000" w:themeColor="text1"/>
          <w:sz w:val="20"/>
          <w:szCs w:val="20"/>
        </w:rPr>
        <w:t>60-96-inch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55458567" w14:textId="5CE2C292" w:rsidR="00517D32" w:rsidRDefault="00517D32" w:rsidP="00517D3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C256C9">
        <w:rPr>
          <w:rFonts w:ascii="Arial" w:hAnsi="Arial"/>
          <w:color w:val="000000" w:themeColor="text1"/>
          <w:sz w:val="20"/>
          <w:szCs w:val="20"/>
        </w:rPr>
        <w:t>, square tube</w:t>
      </w:r>
      <w:r>
        <w:rPr>
          <w:rFonts w:ascii="Arial" w:hAnsi="Arial"/>
          <w:color w:val="000000" w:themeColor="text1"/>
          <w:sz w:val="20"/>
          <w:szCs w:val="20"/>
        </w:rPr>
        <w:t xml:space="preserve"> T-304 stainless steel bracing capable of providing sufficient strength and structural support to resist the stresses of shipping and installation (cribbing of the flume is still required during installation).</w:t>
      </w:r>
    </w:p>
    <w:p w14:paraId="121FF33E" w14:textId="1626564C" w:rsidR="00517D32" w:rsidRDefault="00517D32" w:rsidP="00517D3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inch</w:t>
      </w:r>
      <w:r w:rsidR="00C256C9">
        <w:rPr>
          <w:rFonts w:ascii="Arial" w:hAnsi="Arial"/>
          <w:color w:val="000000" w:themeColor="text1"/>
          <w:sz w:val="20"/>
          <w:szCs w:val="20"/>
        </w:rPr>
        <w:t xml:space="preserve"> </w:t>
      </w:r>
      <w:r>
        <w:rPr>
          <w:rFonts w:ascii="Arial" w:hAnsi="Arial"/>
          <w:color w:val="000000" w:themeColor="text1"/>
          <w:sz w:val="20"/>
          <w:szCs w:val="20"/>
        </w:rPr>
        <w:t>[7.62 cm x 7.62 cm] (</w:t>
      </w:r>
      <w:r w:rsidR="00C256C9">
        <w:rPr>
          <w:rFonts w:ascii="Arial" w:hAnsi="Arial"/>
          <w:color w:val="000000" w:themeColor="text1"/>
          <w:sz w:val="20"/>
          <w:szCs w:val="20"/>
        </w:rPr>
        <w:t>120-144-</w:t>
      </w:r>
      <w:r>
        <w:rPr>
          <w:rFonts w:ascii="Arial" w:hAnsi="Arial"/>
          <w:color w:val="000000" w:themeColor="text1"/>
          <w:sz w:val="20"/>
          <w:szCs w:val="20"/>
        </w:rPr>
        <w:t>inch Parshall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217E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340EC4F" w14:textId="386A5CFA"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 xml:space="preserve">inches [5.08 cm] wide (minimum) </w:t>
      </w:r>
      <w:r w:rsidR="00BE0E76">
        <w:rPr>
          <w:rFonts w:ascii="Arial" w:hAnsi="Arial"/>
          <w:color w:val="000000" w:themeColor="text1"/>
          <w:sz w:val="20"/>
          <w:szCs w:val="20"/>
        </w:rPr>
        <w:t>(</w:t>
      </w:r>
      <w:r>
        <w:rPr>
          <w:rFonts w:ascii="Arial" w:hAnsi="Arial"/>
          <w:color w:val="000000" w:themeColor="text1"/>
          <w:sz w:val="20"/>
          <w:szCs w:val="20"/>
        </w:rPr>
        <w:t>1-9-inch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25B514C9" w14:textId="6976742B"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 xml:space="preserve">inches [7.62 cm] wide (minimum) </w:t>
      </w:r>
      <w:r w:rsidR="00BE0E76">
        <w:rPr>
          <w:rFonts w:ascii="Arial" w:hAnsi="Arial"/>
          <w:color w:val="000000" w:themeColor="text1"/>
          <w:sz w:val="20"/>
          <w:szCs w:val="20"/>
        </w:rPr>
        <w:t>(</w:t>
      </w:r>
      <w:r>
        <w:rPr>
          <w:rFonts w:ascii="Arial" w:hAnsi="Arial"/>
          <w:color w:val="000000" w:themeColor="text1"/>
          <w:sz w:val="20"/>
          <w:szCs w:val="20"/>
        </w:rPr>
        <w:t>12-84-inch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45A111E1" w14:textId="1F296E09" w:rsidR="009901B2" w:rsidRDefault="009901B2" w:rsidP="00217EA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w:t>
      </w:r>
      <w:r w:rsidR="00C256C9">
        <w:rPr>
          <w:rFonts w:ascii="Arial" w:hAnsi="Arial"/>
          <w:color w:val="000000" w:themeColor="text1"/>
          <w:sz w:val="20"/>
          <w:szCs w:val="20"/>
        </w:rPr>
        <w:t>-</w:t>
      </w:r>
      <w:r>
        <w:rPr>
          <w:rFonts w:ascii="Arial" w:hAnsi="Arial"/>
          <w:color w:val="000000" w:themeColor="text1"/>
          <w:sz w:val="20"/>
          <w:szCs w:val="20"/>
        </w:rPr>
        <w:t xml:space="preserve">inches [10.16 cm] wide (minimum) </w:t>
      </w:r>
      <w:r w:rsidR="00BE0E76">
        <w:rPr>
          <w:rFonts w:ascii="Arial" w:hAnsi="Arial"/>
          <w:color w:val="000000" w:themeColor="text1"/>
          <w:sz w:val="20"/>
          <w:szCs w:val="20"/>
        </w:rPr>
        <w:t>(</w:t>
      </w:r>
      <w:r>
        <w:rPr>
          <w:rFonts w:ascii="Arial" w:hAnsi="Arial"/>
          <w:color w:val="000000" w:themeColor="text1"/>
          <w:sz w:val="20"/>
          <w:szCs w:val="20"/>
        </w:rPr>
        <w:t>96-144-inch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11323B52" w14:textId="77777777" w:rsidR="00517D32" w:rsidRDefault="008C45BA"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Knee joined e</w:t>
      </w:r>
      <w:r w:rsidR="009901B2">
        <w:rPr>
          <w:rFonts w:ascii="Arial" w:hAnsi="Arial"/>
          <w:color w:val="000000" w:themeColor="text1"/>
          <w:sz w:val="20"/>
          <w:szCs w:val="20"/>
        </w:rPr>
        <w:t xml:space="preserve">ncapsulated stiffening ribs </w:t>
      </w:r>
      <w:r>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3079A7">
        <w:rPr>
          <w:rFonts w:ascii="Arial" w:hAnsi="Arial"/>
          <w:color w:val="000000" w:themeColor="text1"/>
          <w:sz w:val="20"/>
          <w:szCs w:val="20"/>
        </w:rPr>
        <w:t xml:space="preserve">  </w:t>
      </w:r>
    </w:p>
    <w:p w14:paraId="373CF01C" w14:textId="324A0DDE" w:rsidR="009901B2" w:rsidRDefault="003079A7"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Steel stiffening ribs shall be used for </w:t>
      </w:r>
      <w:r w:rsidR="00766F94">
        <w:rPr>
          <w:rFonts w:ascii="Arial" w:hAnsi="Arial"/>
          <w:color w:val="000000" w:themeColor="text1"/>
          <w:sz w:val="20"/>
          <w:szCs w:val="20"/>
        </w:rPr>
        <w:t xml:space="preserve">Parshall flumes </w:t>
      </w:r>
      <w:r w:rsidR="00517D32">
        <w:rPr>
          <w:rFonts w:ascii="Arial" w:hAnsi="Arial"/>
          <w:color w:val="000000" w:themeColor="text1"/>
          <w:sz w:val="20"/>
          <w:szCs w:val="20"/>
        </w:rPr>
        <w:t>60-inch and larger</w:t>
      </w:r>
      <w:r w:rsidR="00766F94">
        <w:rPr>
          <w:rFonts w:ascii="Arial" w:hAnsi="Arial"/>
          <w:color w:val="000000" w:themeColor="text1"/>
          <w:sz w:val="20"/>
          <w:szCs w:val="20"/>
        </w:rPr>
        <w:t>.</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1F4C8919" w:rsidR="008C45BA" w:rsidRDefault="002B156F"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Anchor clips chemically bonded </w:t>
      </w:r>
      <w:r w:rsidR="008C45BA">
        <w:rPr>
          <w:rFonts w:ascii="Arial" w:hAnsi="Arial"/>
          <w:color w:val="000000" w:themeColor="text1"/>
          <w:sz w:val="20"/>
          <w:szCs w:val="20"/>
        </w:rPr>
        <w:t>to the exterior of the flume to aid in securing the flume during installation.</w:t>
      </w:r>
    </w:p>
    <w:p w14:paraId="259AF465" w14:textId="29978218"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C256C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0EA7A214" w14:textId="3CD3F645"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8C45BA">
        <w:rPr>
          <w:rFonts w:ascii="Arial" w:hAnsi="Arial"/>
          <w:color w:val="000000" w:themeColor="text1"/>
          <w:sz w:val="20"/>
          <w:szCs w:val="20"/>
        </w:rPr>
        <w:t>3-144-inch Parshall flumes.</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6150031F"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C256C9">
        <w:rPr>
          <w:rFonts w:ascii="Arial" w:hAnsi="Arial"/>
          <w:color w:val="000000" w:themeColor="text1"/>
          <w:sz w:val="20"/>
          <w:szCs w:val="20"/>
        </w:rPr>
        <w:t>-</w:t>
      </w:r>
      <w:r>
        <w:rPr>
          <w:rFonts w:ascii="Arial" w:hAnsi="Arial"/>
          <w:color w:val="000000" w:themeColor="text1"/>
          <w:sz w:val="20"/>
          <w:szCs w:val="20"/>
        </w:rPr>
        <w:t xml:space="preserve">inch [1.59 mm] </w:t>
      </w:r>
      <w:r w:rsidR="00BE0E76">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Parshall flumes</w:t>
      </w:r>
      <w:r w:rsidR="00BE0E76">
        <w:rPr>
          <w:rFonts w:ascii="Arial" w:hAnsi="Arial"/>
          <w:color w:val="000000" w:themeColor="text1"/>
          <w:sz w:val="20"/>
          <w:szCs w:val="20"/>
        </w:rPr>
        <w:t>)</w:t>
      </w:r>
      <w:r>
        <w:rPr>
          <w:rFonts w:ascii="Arial" w:hAnsi="Arial"/>
          <w:color w:val="000000" w:themeColor="text1"/>
          <w:sz w:val="20"/>
          <w:szCs w:val="20"/>
        </w:rPr>
        <w:t>.</w:t>
      </w:r>
    </w:p>
    <w:p w14:paraId="0DCE08EF" w14:textId="419126A2"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C256C9">
        <w:rPr>
          <w:rFonts w:ascii="Arial" w:hAnsi="Arial"/>
          <w:color w:val="000000" w:themeColor="text1"/>
          <w:sz w:val="20"/>
          <w:szCs w:val="20"/>
        </w:rPr>
        <w:t>-</w:t>
      </w:r>
      <w:r>
        <w:rPr>
          <w:rFonts w:ascii="Arial" w:hAnsi="Arial"/>
          <w:color w:val="000000" w:themeColor="text1"/>
          <w:sz w:val="20"/>
          <w:szCs w:val="20"/>
        </w:rPr>
        <w:t xml:space="preserve">inch [2.38 mm] </w:t>
      </w:r>
      <w:r w:rsidR="00BE0E76">
        <w:rPr>
          <w:rFonts w:ascii="Arial" w:hAnsi="Arial"/>
          <w:color w:val="000000" w:themeColor="text1"/>
          <w:sz w:val="20"/>
          <w:szCs w:val="20"/>
        </w:rPr>
        <w:t>(1</w:t>
      </w:r>
      <w:r>
        <w:rPr>
          <w:rFonts w:ascii="Arial" w:hAnsi="Arial"/>
          <w:color w:val="000000" w:themeColor="text1"/>
          <w:sz w:val="20"/>
          <w:szCs w:val="20"/>
        </w:rPr>
        <w:t>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9901B2">
        <w:rPr>
          <w:rFonts w:ascii="Arial" w:hAnsi="Arial"/>
          <w:color w:val="000000" w:themeColor="text1"/>
          <w:sz w:val="20"/>
          <w:szCs w:val="20"/>
        </w:rPr>
        <w:t xml:space="preserve">Parshall </w:t>
      </w:r>
      <w:r>
        <w:rPr>
          <w:rFonts w:ascii="Arial" w:hAnsi="Arial"/>
          <w:color w:val="000000" w:themeColor="text1"/>
          <w:sz w:val="20"/>
          <w:szCs w:val="20"/>
        </w:rPr>
        <w:t>flumes</w:t>
      </w:r>
      <w:r w:rsidR="00BE0E76">
        <w:rPr>
          <w:rFonts w:ascii="Arial" w:hAnsi="Arial"/>
          <w:color w:val="000000" w:themeColor="text1"/>
          <w:sz w:val="20"/>
          <w:szCs w:val="20"/>
        </w:rPr>
        <w:t>)</w:t>
      </w:r>
      <w:r>
        <w:rPr>
          <w:rFonts w:ascii="Arial" w:hAnsi="Arial"/>
          <w:color w:val="000000" w:themeColor="text1"/>
          <w:sz w:val="20"/>
          <w:szCs w:val="20"/>
        </w:rPr>
        <w:t>.</w:t>
      </w:r>
    </w:p>
    <w:p w14:paraId="663EBF1C" w14:textId="1C63A86E"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18 mm] </w:t>
      </w:r>
      <w:r w:rsidR="00BE0E76">
        <w:rPr>
          <w:rFonts w:ascii="Arial" w:hAnsi="Arial"/>
          <w:color w:val="000000" w:themeColor="text1"/>
          <w:sz w:val="20"/>
          <w:szCs w:val="20"/>
        </w:rPr>
        <w:t>(</w:t>
      </w:r>
      <w:r>
        <w:rPr>
          <w:rFonts w:ascii="Arial" w:hAnsi="Arial"/>
          <w:color w:val="000000" w:themeColor="text1"/>
          <w:sz w:val="20"/>
          <w:szCs w:val="20"/>
        </w:rPr>
        <w:t>36</w:t>
      </w:r>
      <w:r w:rsidR="009901B2">
        <w:rPr>
          <w:rFonts w:ascii="Arial" w:hAnsi="Arial"/>
          <w:color w:val="000000" w:themeColor="text1"/>
          <w:sz w:val="20"/>
          <w:szCs w:val="20"/>
        </w:rPr>
        <w:t>-96</w:t>
      </w:r>
      <w:r w:rsidR="00971D5E">
        <w:rPr>
          <w:rFonts w:ascii="Arial" w:hAnsi="Arial"/>
          <w:color w:val="000000" w:themeColor="text1"/>
          <w:sz w:val="20"/>
          <w:szCs w:val="20"/>
        </w:rPr>
        <w:t>-inch</w:t>
      </w:r>
      <w:r w:rsidR="009901B2">
        <w:rPr>
          <w:rFonts w:ascii="Arial" w:hAnsi="Arial"/>
          <w:color w:val="000000" w:themeColor="text1"/>
          <w:sz w:val="20"/>
          <w:szCs w:val="20"/>
        </w:rPr>
        <w:t xml:space="preserve"> Parshall</w:t>
      </w:r>
      <w:r>
        <w:rPr>
          <w:rFonts w:ascii="Arial" w:hAnsi="Arial"/>
          <w:color w:val="000000" w:themeColor="text1"/>
          <w:sz w:val="20"/>
          <w:szCs w:val="20"/>
        </w:rPr>
        <w:t xml:space="preserve"> flumes</w:t>
      </w:r>
      <w:r w:rsidR="00BE0E76">
        <w:rPr>
          <w:rFonts w:ascii="Arial" w:hAnsi="Arial"/>
          <w:color w:val="000000" w:themeColor="text1"/>
          <w:sz w:val="20"/>
          <w:szCs w:val="20"/>
        </w:rPr>
        <w:t>)</w:t>
      </w:r>
      <w:r>
        <w:rPr>
          <w:rFonts w:ascii="Arial" w:hAnsi="Arial"/>
          <w:color w:val="000000" w:themeColor="text1"/>
          <w:sz w:val="20"/>
          <w:szCs w:val="20"/>
        </w:rPr>
        <w:t>.</w:t>
      </w:r>
    </w:p>
    <w:p w14:paraId="601A2045" w14:textId="028F48A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 xml:space="preserve">12.7 mm] </w:t>
      </w:r>
      <w:r w:rsidR="00BE0E76">
        <w:rPr>
          <w:rFonts w:ascii="Arial" w:hAnsi="Arial"/>
          <w:color w:val="000000" w:themeColor="text1"/>
          <w:sz w:val="20"/>
          <w:szCs w:val="20"/>
        </w:rPr>
        <w:t>(</w:t>
      </w:r>
      <w:r w:rsidR="002B4F5B">
        <w:rPr>
          <w:rFonts w:ascii="Arial" w:hAnsi="Arial"/>
          <w:color w:val="000000" w:themeColor="text1"/>
          <w:sz w:val="20"/>
          <w:szCs w:val="20"/>
        </w:rPr>
        <w:t xml:space="preserve">144-inch </w:t>
      </w:r>
      <w:r w:rsidR="009901B2">
        <w:rPr>
          <w:rFonts w:ascii="Arial" w:hAnsi="Arial"/>
          <w:color w:val="000000" w:themeColor="text1"/>
          <w:sz w:val="20"/>
          <w:szCs w:val="20"/>
        </w:rPr>
        <w:t xml:space="preserve">Parshall </w:t>
      </w:r>
      <w:r w:rsidR="002B4F5B">
        <w:rPr>
          <w:rFonts w:ascii="Arial" w:hAnsi="Arial"/>
          <w:color w:val="000000" w:themeColor="text1"/>
          <w:sz w:val="20"/>
          <w:szCs w:val="20"/>
        </w:rPr>
        <w:t>flumes</w:t>
      </w:r>
      <w:r w:rsidR="00BE0E76">
        <w:rPr>
          <w:rFonts w:ascii="Arial" w:hAnsi="Arial"/>
          <w:color w:val="000000" w:themeColor="text1"/>
          <w:sz w:val="20"/>
          <w:szCs w:val="20"/>
        </w:rPr>
        <w:t>)</w:t>
      </w:r>
      <w:r w:rsidR="002B4F5B">
        <w:rPr>
          <w:rFonts w:ascii="Arial" w:hAnsi="Arial"/>
          <w:color w:val="000000" w:themeColor="text1"/>
          <w:sz w:val="20"/>
          <w:szCs w:val="20"/>
        </w:rPr>
        <w:t>.</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359774B1"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C256C9">
        <w:rPr>
          <w:rFonts w:ascii="Arial" w:hAnsi="Arial"/>
          <w:color w:val="000000" w:themeColor="text1"/>
          <w:sz w:val="20"/>
          <w:szCs w:val="20"/>
        </w:rPr>
        <w:t>-</w:t>
      </w:r>
      <w:r>
        <w:rPr>
          <w:rFonts w:ascii="Arial" w:hAnsi="Arial"/>
          <w:color w:val="000000" w:themeColor="text1"/>
          <w:sz w:val="20"/>
          <w:szCs w:val="20"/>
        </w:rPr>
        <w:t xml:space="preserve">inch [3.18 mm] </w:t>
      </w:r>
      <w:r w:rsidR="00BE0E76">
        <w:rPr>
          <w:rFonts w:ascii="Arial" w:hAnsi="Arial"/>
          <w:color w:val="000000" w:themeColor="text1"/>
          <w:sz w:val="20"/>
          <w:szCs w:val="20"/>
        </w:rPr>
        <w:t>(2</w:t>
      </w:r>
      <w:r>
        <w:rPr>
          <w:rFonts w:ascii="Arial" w:hAnsi="Arial"/>
          <w:color w:val="000000" w:themeColor="text1"/>
          <w:sz w:val="20"/>
          <w:szCs w:val="20"/>
        </w:rPr>
        <w:t>4-inch or smaller Parshall flumes</w:t>
      </w:r>
      <w:r w:rsidR="00BE0E76">
        <w:rPr>
          <w:rFonts w:ascii="Arial" w:hAnsi="Arial"/>
          <w:color w:val="000000" w:themeColor="text1"/>
          <w:sz w:val="20"/>
          <w:szCs w:val="20"/>
        </w:rPr>
        <w:t>)</w:t>
      </w:r>
      <w:r>
        <w:rPr>
          <w:rFonts w:ascii="Arial" w:hAnsi="Arial"/>
          <w:color w:val="000000" w:themeColor="text1"/>
          <w:sz w:val="20"/>
          <w:szCs w:val="20"/>
        </w:rPr>
        <w:t>.</w:t>
      </w:r>
    </w:p>
    <w:p w14:paraId="517B0323" w14:textId="3EF2247C"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C256C9">
        <w:rPr>
          <w:rFonts w:ascii="Arial" w:hAnsi="Arial"/>
          <w:color w:val="000000" w:themeColor="text1"/>
          <w:sz w:val="20"/>
          <w:szCs w:val="20"/>
        </w:rPr>
        <w:t>-</w:t>
      </w:r>
      <w:r>
        <w:rPr>
          <w:rFonts w:ascii="Arial" w:hAnsi="Arial"/>
          <w:color w:val="000000" w:themeColor="text1"/>
          <w:sz w:val="20"/>
          <w:szCs w:val="20"/>
        </w:rPr>
        <w:t xml:space="preserve">inch [12.7 mm] </w:t>
      </w:r>
      <w:r w:rsidR="00BE0E76">
        <w:rPr>
          <w:rFonts w:ascii="Arial" w:hAnsi="Arial"/>
          <w:color w:val="000000" w:themeColor="text1"/>
          <w:sz w:val="20"/>
          <w:szCs w:val="20"/>
        </w:rPr>
        <w:t>(</w:t>
      </w:r>
      <w:r>
        <w:rPr>
          <w:rFonts w:ascii="Arial" w:hAnsi="Arial"/>
          <w:color w:val="000000" w:themeColor="text1"/>
          <w:sz w:val="20"/>
          <w:szCs w:val="20"/>
        </w:rPr>
        <w:t>36-96-inch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16EFEC76" w14:textId="2EB997F4"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 xml:space="preserve">inch [25.4 mm] </w:t>
      </w:r>
      <w:r w:rsidR="00BE0E76">
        <w:rPr>
          <w:rFonts w:ascii="Arial" w:hAnsi="Arial"/>
          <w:color w:val="000000" w:themeColor="text1"/>
          <w:sz w:val="20"/>
          <w:szCs w:val="20"/>
        </w:rPr>
        <w:t>(</w:t>
      </w:r>
      <w:r>
        <w:rPr>
          <w:rFonts w:ascii="Arial" w:hAnsi="Arial"/>
          <w:color w:val="000000" w:themeColor="text1"/>
          <w:sz w:val="20"/>
          <w:szCs w:val="20"/>
        </w:rPr>
        <w:t>120-144-inch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7B545F9B" w14:textId="77777777" w:rsidR="00C056A5" w:rsidRDefault="00C056A5" w:rsidP="00D31A1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Level:</w:t>
      </w:r>
    </w:p>
    <w:p w14:paraId="5F5FDAA9" w14:textId="64CBF5AD" w:rsidR="00C056A5" w:rsidRPr="00C056A5" w:rsidRDefault="00C056A5" w:rsidP="00D31A1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4FF1B8FA" w14:textId="77777777" w:rsidR="00F815BF" w:rsidRDefault="00F815BF" w:rsidP="00F815B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7524044" w14:textId="77777777" w:rsidR="00F815BF" w:rsidRDefault="00F815BF" w:rsidP="00F815BF">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09C6B4AA"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sidR="00C256C9">
        <w:rPr>
          <w:rFonts w:ascii="Arial" w:hAnsi="Arial"/>
          <w:color w:val="000000" w:themeColor="text1"/>
          <w:sz w:val="20"/>
          <w:szCs w:val="20"/>
        </w:rPr>
        <w:t xml:space="preserve"> _____-</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505847A6" w:rsidR="00276F64" w:rsidRDefault="00276F64"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C256C9">
        <w:rPr>
          <w:rFonts w:ascii="Arial" w:hAnsi="Arial"/>
          <w:color w:val="000000" w:themeColor="text1"/>
          <w:sz w:val="20"/>
          <w:szCs w:val="20"/>
        </w:rPr>
        <w:t>-</w:t>
      </w:r>
      <w:r w:rsidRPr="002B4F5B">
        <w:rPr>
          <w:rFonts w:ascii="Arial" w:hAnsi="Arial"/>
          <w:color w:val="000000" w:themeColor="text1"/>
          <w:sz w:val="20"/>
          <w:szCs w:val="20"/>
        </w:rPr>
        <w:t>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8C78F0"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manual bar screen / trash rack for occasional solids screening.</w:t>
      </w:r>
    </w:p>
    <w:p w14:paraId="4B49CC53" w14:textId="413644AF" w:rsidR="002F02C8"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15CFC">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3E564B4C"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C256C9">
        <w:rPr>
          <w:rFonts w:ascii="Arial" w:hAnsi="Arial"/>
          <w:color w:val="000000" w:themeColor="text1"/>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2C5D6D3D" w14:textId="000B6B39"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345EB2">
        <w:rPr>
          <w:rFonts w:ascii="Arial" w:hAnsi="Arial"/>
          <w:color w:val="000000" w:themeColor="text1"/>
          <w:sz w:val="20"/>
          <w:szCs w:val="20"/>
        </w:rPr>
        <w:t>w</w:t>
      </w:r>
      <w:r>
        <w:rPr>
          <w:rFonts w:ascii="Arial" w:hAnsi="Arial"/>
          <w:color w:val="000000" w:themeColor="text1"/>
          <w:sz w:val="20"/>
          <w:szCs w:val="20"/>
        </w:rPr>
        <w:t>alls</w:t>
      </w:r>
    </w:p>
    <w:p w14:paraId="363E068D" w14:textId="4D03E232"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w:t>
      </w:r>
      <w:r w:rsidR="00C256C9">
        <w:rPr>
          <w:rFonts w:ascii="Arial" w:hAnsi="Arial"/>
          <w:color w:val="000000" w:themeColor="text1"/>
          <w:sz w:val="20"/>
          <w:szCs w:val="20"/>
        </w:rPr>
        <w:t>g walls to span a channel _____-</w:t>
      </w:r>
      <w:r>
        <w:rPr>
          <w:rFonts w:ascii="Arial" w:hAnsi="Arial"/>
          <w:color w:val="000000" w:themeColor="text1"/>
          <w:sz w:val="20"/>
          <w:szCs w:val="20"/>
        </w:rPr>
        <w:t>inches [_____ cm] wide.</w:t>
      </w:r>
    </w:p>
    <w:p w14:paraId="4775FA27" w14:textId="4639BBC2"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67C9D61B"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D5818">
        <w:rPr>
          <w:rFonts w:ascii="Arial" w:hAnsi="Arial"/>
          <w:color w:val="000000" w:themeColor="text1"/>
          <w:sz w:val="20"/>
          <w:szCs w:val="20"/>
        </w:rPr>
        <w:t>secu</w:t>
      </w:r>
      <w:r w:rsidR="00D31A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3F950078" w14:textId="5DF054AD"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44E6B90D"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1A137124"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w:t>
      </w:r>
      <w:r w:rsidR="00C256C9">
        <w:rPr>
          <w:rFonts w:ascii="Arial" w:hAnsi="Arial"/>
          <w:color w:val="000000" w:themeColor="text1"/>
          <w:sz w:val="20"/>
          <w:szCs w:val="20"/>
        </w:rPr>
        <w:t>irect read level gauge with 3/4-</w:t>
      </w:r>
      <w:r>
        <w:rPr>
          <w:rFonts w:ascii="Arial" w:hAnsi="Arial"/>
          <w:color w:val="000000" w:themeColor="text1"/>
          <w:sz w:val="20"/>
          <w:szCs w:val="20"/>
        </w:rPr>
        <w:t>inch [1.095 cm] black letters / numerals on a high visibility yellow-green background.</w:t>
      </w:r>
    </w:p>
    <w:p w14:paraId="291DF129" w14:textId="133498AA"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w:t>
      </w:r>
      <w:r w:rsidR="00517D32">
        <w:rPr>
          <w:rFonts w:ascii="Arial" w:hAnsi="Arial"/>
          <w:color w:val="000000" w:themeColor="text1"/>
          <w:sz w:val="20"/>
          <w:szCs w:val="20"/>
        </w:rPr>
        <w:t>0</w:t>
      </w:r>
      <w:r>
        <w:rPr>
          <w:rFonts w:ascii="Arial" w:hAnsi="Arial"/>
          <w:color w:val="000000" w:themeColor="text1"/>
          <w:sz w:val="20"/>
          <w:szCs w:val="20"/>
        </w:rPr>
        <w:t>-foot increments.</w:t>
      </w:r>
    </w:p>
    <w:p w14:paraId="386552BF" w14:textId="61E69441" w:rsidR="00C256C9" w:rsidRDefault="00C256C9"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0576032E" w14:textId="3726F826"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w:t>
      </w:r>
      <w:r>
        <w:rPr>
          <w:rFonts w:ascii="Arial" w:hAnsi="Arial"/>
          <w:color w:val="000000" w:themeColor="text1"/>
          <w:sz w:val="20"/>
          <w:szCs w:val="20"/>
        </w:rPr>
        <w:t xml:space="preserve"> of the flume.</w:t>
      </w:r>
    </w:p>
    <w:p w14:paraId="4AF3D540" w14:textId="539D83CB" w:rsidR="008C45BA"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8309BA1" w14:textId="17112EE9"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6BCF2CA1" w14:textId="2E69AB3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630BB7C7" w14:textId="18B8B30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75835768"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w:t>
      </w:r>
      <w:r w:rsidR="00C256C9">
        <w:rPr>
          <w:rFonts w:ascii="Arial" w:hAnsi="Arial"/>
          <w:color w:val="000000" w:themeColor="text1"/>
          <w:sz w:val="20"/>
          <w:szCs w:val="20"/>
        </w:rPr>
        <w:t>bing by others)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50160A2E"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7D59F109"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30789454"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37D7708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B20BB85" w14:textId="77777777" w:rsidR="00517D32"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Horizontally and vertically adjustable T-304 stainless steel </w:t>
      </w:r>
      <w:r w:rsidR="00517D32">
        <w:rPr>
          <w:rFonts w:ascii="Arial" w:hAnsi="Arial"/>
          <w:color w:val="000000" w:themeColor="text1"/>
          <w:sz w:val="20"/>
          <w:szCs w:val="20"/>
        </w:rPr>
        <w:t>construction.</w:t>
      </w:r>
    </w:p>
    <w:p w14:paraId="10178417" w14:textId="1885F8DD" w:rsidR="00545680" w:rsidRDefault="00517D32"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w:t>
      </w:r>
      <w:r w:rsidR="00545680">
        <w:rPr>
          <w:rFonts w:ascii="Arial" w:hAnsi="Arial"/>
          <w:color w:val="000000" w:themeColor="text1"/>
          <w:sz w:val="20"/>
          <w:szCs w:val="20"/>
        </w:rPr>
        <w:t xml:space="preserve">transducers up to </w:t>
      </w:r>
      <w:r w:rsidR="00545680" w:rsidRPr="002B4F5B">
        <w:rPr>
          <w:rFonts w:ascii="Arial" w:hAnsi="Arial"/>
          <w:color w:val="000000"/>
          <w:sz w:val="20"/>
          <w:szCs w:val="20"/>
        </w:rPr>
        <w:t>Ø</w:t>
      </w:r>
      <w:r w:rsidR="00545680">
        <w:rPr>
          <w:rFonts w:ascii="Arial" w:hAnsi="Arial"/>
          <w:color w:val="000000"/>
          <w:sz w:val="20"/>
          <w:szCs w:val="20"/>
        </w:rPr>
        <w:t>1</w:t>
      </w:r>
      <w:r w:rsidR="00C256C9">
        <w:rPr>
          <w:rFonts w:ascii="Arial" w:hAnsi="Arial"/>
          <w:color w:val="000000" w:themeColor="text1"/>
          <w:sz w:val="20"/>
          <w:szCs w:val="20"/>
        </w:rPr>
        <w:t>-</w:t>
      </w:r>
      <w:r w:rsidR="00545680" w:rsidRPr="002B4F5B">
        <w:rPr>
          <w:rFonts w:ascii="Arial" w:hAnsi="Arial"/>
          <w:color w:val="000000" w:themeColor="text1"/>
          <w:sz w:val="20"/>
          <w:szCs w:val="20"/>
        </w:rPr>
        <w:t>inch</w:t>
      </w:r>
      <w:r w:rsidR="00545680">
        <w:rPr>
          <w:rFonts w:ascii="Arial" w:hAnsi="Arial"/>
          <w:color w:val="000000" w:themeColor="text1"/>
          <w:sz w:val="20"/>
          <w:szCs w:val="20"/>
        </w:rPr>
        <w:t xml:space="preserve"> [2.54 cm] NPT</w:t>
      </w:r>
      <w:r>
        <w:rPr>
          <w:rFonts w:ascii="Arial" w:hAnsi="Arial"/>
          <w:color w:val="000000" w:themeColor="text1"/>
          <w:sz w:val="20"/>
          <w:szCs w:val="20"/>
        </w:rPr>
        <w:t xml:space="preserve"> and temperature sensors up to </w:t>
      </w:r>
      <w:r w:rsidR="00C256C9" w:rsidRPr="002B4F5B">
        <w:rPr>
          <w:rFonts w:ascii="Arial" w:hAnsi="Arial"/>
          <w:color w:val="000000"/>
          <w:sz w:val="20"/>
          <w:szCs w:val="20"/>
        </w:rPr>
        <w:t>Ø</w:t>
      </w:r>
      <w:r w:rsidR="00C256C9">
        <w:rPr>
          <w:rFonts w:ascii="Arial" w:hAnsi="Arial"/>
          <w:color w:val="000000"/>
          <w:sz w:val="20"/>
          <w:szCs w:val="20"/>
        </w:rPr>
        <w:t>1</w:t>
      </w:r>
      <w:r w:rsidR="00C256C9">
        <w:rPr>
          <w:rFonts w:ascii="Arial" w:hAnsi="Arial"/>
          <w:color w:val="000000" w:themeColor="text1"/>
          <w:sz w:val="20"/>
          <w:szCs w:val="20"/>
        </w:rPr>
        <w:t>-</w:t>
      </w:r>
      <w:r w:rsidR="00C256C9" w:rsidRPr="002B4F5B">
        <w:rPr>
          <w:rFonts w:ascii="Arial" w:hAnsi="Arial"/>
          <w:color w:val="000000" w:themeColor="text1"/>
          <w:sz w:val="20"/>
          <w:szCs w:val="20"/>
        </w:rPr>
        <w:t>inch</w:t>
      </w:r>
      <w:r w:rsidR="00C256C9">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4527CA9C" w14:textId="61A2490F"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secured through</w:t>
      </w:r>
      <w:r w:rsidR="009A710C">
        <w:rPr>
          <w:rFonts w:ascii="Arial" w:hAnsi="Arial"/>
          <w:color w:val="000000" w:themeColor="text1"/>
          <w:sz w:val="20"/>
          <w:szCs w:val="20"/>
        </w:rPr>
        <w:t xml:space="preserve"> the use of a nut</w:t>
      </w:r>
      <w:r>
        <w:rPr>
          <w:rFonts w:ascii="Arial" w:hAnsi="Arial"/>
          <w:color w:val="000000" w:themeColor="text1"/>
          <w:sz w:val="20"/>
          <w:szCs w:val="20"/>
        </w:rPr>
        <w:t xml:space="preserve"> on the top flange of the flume.</w:t>
      </w:r>
    </w:p>
    <w:p w14:paraId="2294A5B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3BA6AF5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40ADEBB8"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56FE2B19"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mounted in recessed cavity open to the flow stream and </w:t>
      </w:r>
      <w:r w:rsidR="000D5818">
        <w:rPr>
          <w:rFonts w:ascii="Arial" w:hAnsi="Arial"/>
          <w:color w:val="000000" w:themeColor="text1"/>
          <w:sz w:val="20"/>
          <w:szCs w:val="20"/>
        </w:rPr>
        <w:t>secu</w:t>
      </w:r>
      <w:r w:rsidR="00D31A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6FB25D8E" w14:textId="6C8EBE92"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013C8CD5"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00C256C9">
        <w:rPr>
          <w:rFonts w:ascii="Arial" w:hAnsi="Arial"/>
          <w:color w:val="000000" w:themeColor="text1"/>
          <w:sz w:val="20"/>
          <w:szCs w:val="20"/>
        </w:rPr>
        <w:t>_____-</w:t>
      </w:r>
      <w:r w:rsidRPr="00B77D10">
        <w:rPr>
          <w:rFonts w:ascii="Arial" w:hAnsi="Arial"/>
          <w:color w:val="000000" w:themeColor="text1"/>
          <w:sz w:val="20"/>
          <w:szCs w:val="20"/>
        </w:rPr>
        <w:t>inches [_____</w:t>
      </w:r>
      <w:r w:rsidR="003F6FA8">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3B2A04CF"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w:t>
      </w:r>
      <w:r w:rsidR="00C256C9">
        <w:rPr>
          <w:rFonts w:ascii="Arial" w:hAnsi="Arial"/>
          <w:color w:val="000000" w:themeColor="text1"/>
          <w:sz w:val="20"/>
          <w:szCs w:val="20"/>
        </w:rPr>
        <w:t>lls with a total depth of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14C46E2D" w14:textId="60CB18F1" w:rsidR="008E5DAC" w:rsidRDefault="008E5DAC"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w:t>
      </w:r>
      <w:r w:rsidR="00517D32">
        <w:rPr>
          <w:rFonts w:ascii="Arial" w:hAnsi="Arial"/>
          <w:color w:val="000000" w:themeColor="text1"/>
          <w:sz w:val="20"/>
          <w:szCs w:val="20"/>
        </w:rPr>
        <w:t xml:space="preserve">, narrow opening </w:t>
      </w:r>
      <w:r>
        <w:rPr>
          <w:rFonts w:ascii="Arial" w:hAnsi="Arial"/>
          <w:color w:val="000000" w:themeColor="text1"/>
          <w:sz w:val="20"/>
          <w:szCs w:val="20"/>
        </w:rPr>
        <w:t>fiberglass grating with slip resistant top surface.</w:t>
      </w:r>
    </w:p>
    <w:p w14:paraId="5BE53257" w14:textId="77777777" w:rsidR="00B80935" w:rsidRDefault="00B80935" w:rsidP="00B80935">
      <w:pPr>
        <w:pStyle w:val="ListParagraph"/>
        <w:ind w:left="1440"/>
        <w:rPr>
          <w:rFonts w:ascii="Arial" w:hAnsi="Arial"/>
          <w:color w:val="000000" w:themeColor="text1"/>
          <w:sz w:val="20"/>
          <w:szCs w:val="20"/>
        </w:rPr>
      </w:pPr>
    </w:p>
    <w:p w14:paraId="2BBFEF40" w14:textId="75CB981B" w:rsidR="007D73C7" w:rsidRDefault="007D73C7" w:rsidP="00B80935">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w:t>
      </w:r>
      <w:r w:rsidR="0051328E">
        <w:rPr>
          <w:rFonts w:ascii="Arial" w:hAnsi="Arial"/>
          <w:color w:val="000000" w:themeColor="text1"/>
          <w:sz w:val="20"/>
          <w:szCs w:val="20"/>
        </w:rPr>
        <w:t>IELD ASSISTANCE</w:t>
      </w:r>
      <w:bookmarkStart w:id="0" w:name="_GoBack"/>
      <w:bookmarkEnd w:id="0"/>
    </w:p>
    <w:p w14:paraId="392E0C33" w14:textId="77777777" w:rsidR="007D73C7" w:rsidRDefault="007D73C7" w:rsidP="00B8093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18142891" w14:textId="77777777" w:rsidR="007D73C7" w:rsidRDefault="007D73C7" w:rsidP="00B8093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043D87C4" w14:textId="478E1DFA" w:rsidR="007D73C7" w:rsidRDefault="007D73C7" w:rsidP="00B8093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3220ED5E" w14:textId="757BAD91" w:rsidR="007D73C7" w:rsidRDefault="007D73C7" w:rsidP="00B8093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installation liability.</w:t>
      </w:r>
    </w:p>
    <w:p w14:paraId="33A8CED3" w14:textId="77777777" w:rsidR="007D73C7" w:rsidRDefault="007D73C7" w:rsidP="00B8093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7C9E63A3"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7E28A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615225F" w14:textId="36A58663"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flat floor of the flume (the crest) should be set upstream.</w:t>
      </w:r>
    </w:p>
    <w:p w14:paraId="21BE0829" w14:textId="67F4D954"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crest of the flume must be installed level from front-to-back and from side-to-side (using a level on the crest – not the top – of the flume). </w:t>
      </w:r>
    </w:p>
    <w:p w14:paraId="279FC06B" w14:textId="659B633E"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BE0E76">
        <w:rPr>
          <w:rFonts w:ascii="Arial" w:hAnsi="Arial"/>
          <w:color w:val="000000" w:themeColor="text1"/>
          <w:sz w:val="20"/>
          <w:szCs w:val="20"/>
        </w:rPr>
        <w:t xml:space="preserve">  Openchannelflow</w:t>
      </w:r>
      <w:r w:rsidR="00EE0265">
        <w:rPr>
          <w:rFonts w:ascii="Arial" w:hAnsi="Arial"/>
          <w:color w:val="000000" w:themeColor="text1"/>
          <w:sz w:val="20"/>
          <w:szCs w:val="20"/>
        </w:rPr>
        <w:t xml:space="preserve"> end adapters have </w:t>
      </w:r>
      <w:proofErr w:type="spellStart"/>
      <w:r w:rsidR="00EE0265">
        <w:rPr>
          <w:rFonts w:ascii="Arial" w:hAnsi="Arial"/>
          <w:color w:val="000000" w:themeColor="text1"/>
          <w:sz w:val="20"/>
          <w:szCs w:val="20"/>
        </w:rPr>
        <w:t>rises</w:t>
      </w:r>
      <w:proofErr w:type="spellEnd"/>
      <w:r w:rsidR="00EE0265">
        <w:rPr>
          <w:rFonts w:ascii="Arial" w:hAnsi="Arial"/>
          <w:color w:val="000000" w:themeColor="text1"/>
          <w:sz w:val="20"/>
          <w:szCs w:val="20"/>
        </w:rPr>
        <w:t xml:space="preserve">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4239A46A"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w:t>
      </w:r>
      <w:r w:rsidR="00C256C9">
        <w:rPr>
          <w:rFonts w:ascii="Arial" w:hAnsi="Arial"/>
          <w:color w:val="000000" w:themeColor="text1"/>
          <w:sz w:val="20"/>
          <w:szCs w:val="20"/>
        </w:rPr>
        <w:t>flume and extend no more than 6-</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6837AD97"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w:t>
      </w:r>
      <w:r w:rsidR="00C256C9">
        <w:rPr>
          <w:rFonts w:ascii="Arial" w:hAnsi="Arial"/>
          <w:color w:val="000000" w:themeColor="text1"/>
          <w:sz w:val="20"/>
          <w:szCs w:val="20"/>
        </w:rPr>
        <w:t>10-</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50C21"/>
    <w:rsid w:val="00062311"/>
    <w:rsid w:val="000A4525"/>
    <w:rsid w:val="000C29C3"/>
    <w:rsid w:val="000D5818"/>
    <w:rsid w:val="00124529"/>
    <w:rsid w:val="00183C6E"/>
    <w:rsid w:val="001D1CF9"/>
    <w:rsid w:val="00217EA6"/>
    <w:rsid w:val="00243107"/>
    <w:rsid w:val="002702A8"/>
    <w:rsid w:val="00275CF6"/>
    <w:rsid w:val="00276F64"/>
    <w:rsid w:val="002B156F"/>
    <w:rsid w:val="002B4F5B"/>
    <w:rsid w:val="002F02C8"/>
    <w:rsid w:val="003079A7"/>
    <w:rsid w:val="0031196C"/>
    <w:rsid w:val="0032711E"/>
    <w:rsid w:val="003301C5"/>
    <w:rsid w:val="00345EB2"/>
    <w:rsid w:val="00383761"/>
    <w:rsid w:val="003A3F37"/>
    <w:rsid w:val="003F04F9"/>
    <w:rsid w:val="003F6FA8"/>
    <w:rsid w:val="004D090B"/>
    <w:rsid w:val="004D0D53"/>
    <w:rsid w:val="004E567F"/>
    <w:rsid w:val="00507C9B"/>
    <w:rsid w:val="0051328E"/>
    <w:rsid w:val="00517D32"/>
    <w:rsid w:val="00545680"/>
    <w:rsid w:val="005C6E86"/>
    <w:rsid w:val="005D18F7"/>
    <w:rsid w:val="005D4BC1"/>
    <w:rsid w:val="00623D05"/>
    <w:rsid w:val="006779E6"/>
    <w:rsid w:val="006A44DC"/>
    <w:rsid w:val="006D2582"/>
    <w:rsid w:val="006F3602"/>
    <w:rsid w:val="00707E5B"/>
    <w:rsid w:val="00715CFC"/>
    <w:rsid w:val="00766F94"/>
    <w:rsid w:val="007D73C7"/>
    <w:rsid w:val="007E28AE"/>
    <w:rsid w:val="0080454E"/>
    <w:rsid w:val="008046EB"/>
    <w:rsid w:val="008220BA"/>
    <w:rsid w:val="00841549"/>
    <w:rsid w:val="008659D1"/>
    <w:rsid w:val="00876DEC"/>
    <w:rsid w:val="008B2936"/>
    <w:rsid w:val="008C45BA"/>
    <w:rsid w:val="008E5DAC"/>
    <w:rsid w:val="008E739A"/>
    <w:rsid w:val="00971D5E"/>
    <w:rsid w:val="009901B2"/>
    <w:rsid w:val="009A0A0E"/>
    <w:rsid w:val="009A710C"/>
    <w:rsid w:val="00A135D0"/>
    <w:rsid w:val="00A33609"/>
    <w:rsid w:val="00A45686"/>
    <w:rsid w:val="00A52BF7"/>
    <w:rsid w:val="00AD033F"/>
    <w:rsid w:val="00B00406"/>
    <w:rsid w:val="00B12FB7"/>
    <w:rsid w:val="00B16FF3"/>
    <w:rsid w:val="00B71FED"/>
    <w:rsid w:val="00B77D10"/>
    <w:rsid w:val="00B80935"/>
    <w:rsid w:val="00BA3A04"/>
    <w:rsid w:val="00BA4A30"/>
    <w:rsid w:val="00BC3AE0"/>
    <w:rsid w:val="00BE0E76"/>
    <w:rsid w:val="00C056A5"/>
    <w:rsid w:val="00C256C9"/>
    <w:rsid w:val="00C91800"/>
    <w:rsid w:val="00D31A18"/>
    <w:rsid w:val="00D53ACB"/>
    <w:rsid w:val="00DC06E9"/>
    <w:rsid w:val="00DF2BD2"/>
    <w:rsid w:val="00DF4AA0"/>
    <w:rsid w:val="00E47259"/>
    <w:rsid w:val="00EE0265"/>
    <w:rsid w:val="00F05993"/>
    <w:rsid w:val="00F50AA6"/>
    <w:rsid w:val="00F81092"/>
    <w:rsid w:val="00F815BF"/>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4D0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3091</Words>
  <Characters>17622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20672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Parshall Flume Specification</dc:title>
  <dc:subject>Fiberglass Parshall Flume Specification</dc:subject>
  <dc:creator>Openchannelflow.com</dc:creator>
  <cp:keywords>fiberglass, parshall, flume, specification</cp:keywords>
  <dc:description/>
  <cp:lastModifiedBy>Office User</cp:lastModifiedBy>
  <cp:revision>6</cp:revision>
  <cp:lastPrinted>2012-07-15T22:57:00Z</cp:lastPrinted>
  <dcterms:created xsi:type="dcterms:W3CDTF">2016-09-13T20:23:00Z</dcterms:created>
  <dcterms:modified xsi:type="dcterms:W3CDTF">2016-09-18T19:36:00Z</dcterms:modified>
  <cp:category>Specifications</cp:category>
</cp:coreProperties>
</file>