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0D421" w14:textId="6FE14DBA" w:rsidR="008659D1" w:rsidRDefault="000F026C" w:rsidP="00AD033F">
      <w:pPr>
        <w:rPr>
          <w:rFonts w:ascii="Arial" w:hAnsi="Arial"/>
          <w:color w:val="000000" w:themeColor="text1"/>
          <w:sz w:val="20"/>
          <w:szCs w:val="20"/>
        </w:rPr>
      </w:pPr>
      <w:r>
        <w:rPr>
          <w:rFonts w:ascii="Arial" w:hAnsi="Arial"/>
          <w:color w:val="000000" w:themeColor="text1"/>
          <w:sz w:val="20"/>
          <w:szCs w:val="20"/>
        </w:rPr>
        <w:t>WEIR BOX</w:t>
      </w:r>
    </w:p>
    <w:p w14:paraId="63B6F7D6" w14:textId="77777777" w:rsidR="008659D1" w:rsidRDefault="008659D1" w:rsidP="00AD033F">
      <w:pPr>
        <w:rPr>
          <w:rFonts w:ascii="Arial" w:hAnsi="Arial"/>
          <w:color w:val="000000" w:themeColor="text1"/>
          <w:sz w:val="20"/>
          <w:szCs w:val="20"/>
        </w:rPr>
      </w:pPr>
    </w:p>
    <w:p w14:paraId="0B1321BA" w14:textId="182EA3AB" w:rsidR="00A135D0" w:rsidRPr="00B00406" w:rsidRDefault="00A135D0" w:rsidP="00A135D0">
      <w:pPr>
        <w:pStyle w:val="ListParagraph"/>
        <w:numPr>
          <w:ilvl w:val="0"/>
          <w:numId w:val="2"/>
        </w:numPr>
        <w:rPr>
          <w:rFonts w:ascii="Arial" w:hAnsi="Arial"/>
          <w:color w:val="000000" w:themeColor="text1"/>
          <w:sz w:val="20"/>
          <w:szCs w:val="20"/>
        </w:rPr>
      </w:pPr>
      <w:r w:rsidRPr="00B00406">
        <w:rPr>
          <w:rFonts w:ascii="Arial" w:hAnsi="Arial"/>
          <w:color w:val="000000" w:themeColor="text1"/>
          <w:sz w:val="20"/>
          <w:szCs w:val="20"/>
        </w:rPr>
        <w:t>REFERENCE SPECIFICATIONS, CODES, AND STANDARDS</w:t>
      </w:r>
    </w:p>
    <w:p w14:paraId="7236090B" w14:textId="42598123"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D256 – Standard Test </w:t>
      </w:r>
      <w:r w:rsidR="00276F64">
        <w:rPr>
          <w:rFonts w:ascii="Arial" w:hAnsi="Arial"/>
          <w:color w:val="000000" w:themeColor="text1"/>
          <w:sz w:val="20"/>
          <w:szCs w:val="20"/>
        </w:rPr>
        <w:t>M</w:t>
      </w:r>
      <w:r>
        <w:rPr>
          <w:rFonts w:ascii="Arial" w:hAnsi="Arial"/>
          <w:color w:val="000000" w:themeColor="text1"/>
          <w:sz w:val="20"/>
          <w:szCs w:val="20"/>
        </w:rPr>
        <w:t>ethod</w:t>
      </w:r>
      <w:r w:rsidR="00276F64">
        <w:rPr>
          <w:rFonts w:ascii="Arial" w:hAnsi="Arial"/>
          <w:color w:val="000000" w:themeColor="text1"/>
          <w:sz w:val="20"/>
          <w:szCs w:val="20"/>
        </w:rPr>
        <w:t>s</w:t>
      </w:r>
      <w:r>
        <w:rPr>
          <w:rFonts w:ascii="Arial" w:hAnsi="Arial"/>
          <w:color w:val="000000" w:themeColor="text1"/>
          <w:sz w:val="20"/>
          <w:szCs w:val="20"/>
        </w:rPr>
        <w:t xml:space="preserve"> for Determining the </w:t>
      </w:r>
      <w:r w:rsidR="00276F64">
        <w:rPr>
          <w:rFonts w:ascii="Arial" w:hAnsi="Arial"/>
          <w:color w:val="000000" w:themeColor="text1"/>
          <w:sz w:val="20"/>
          <w:szCs w:val="20"/>
        </w:rPr>
        <w:t xml:space="preserve">Izod </w:t>
      </w:r>
      <w:r>
        <w:rPr>
          <w:rFonts w:ascii="Arial" w:hAnsi="Arial"/>
          <w:color w:val="000000" w:themeColor="text1"/>
          <w:sz w:val="20"/>
          <w:szCs w:val="20"/>
        </w:rPr>
        <w:t>Pendulum Impact Resistance of Plastics</w:t>
      </w:r>
      <w:r w:rsidR="00062311">
        <w:rPr>
          <w:rFonts w:ascii="Arial" w:hAnsi="Arial"/>
          <w:color w:val="000000" w:themeColor="text1"/>
          <w:sz w:val="20"/>
          <w:szCs w:val="20"/>
        </w:rPr>
        <w:t>.</w:t>
      </w:r>
    </w:p>
    <w:p w14:paraId="1E05CF07" w14:textId="6DE5C140"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D638 – Standard Test Method for Tensile Properties of Plastics</w:t>
      </w:r>
      <w:r w:rsidR="00062311">
        <w:rPr>
          <w:rFonts w:ascii="Arial" w:hAnsi="Arial"/>
          <w:color w:val="000000" w:themeColor="text1"/>
          <w:sz w:val="20"/>
          <w:szCs w:val="20"/>
        </w:rPr>
        <w:t>.</w:t>
      </w:r>
    </w:p>
    <w:p w14:paraId="5FE405E6" w14:textId="223398E1"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D790 – Standard Test Methods for Flexural Properties of Unreinforced and Reinforced Plastics and Electrical Insulating Materials</w:t>
      </w:r>
      <w:r w:rsidR="00062311">
        <w:rPr>
          <w:rFonts w:ascii="Arial" w:hAnsi="Arial"/>
          <w:color w:val="000000" w:themeColor="text1"/>
          <w:sz w:val="20"/>
          <w:szCs w:val="20"/>
        </w:rPr>
        <w:t>.</w:t>
      </w:r>
    </w:p>
    <w:p w14:paraId="19B2DA6A" w14:textId="77777777" w:rsidR="008438C9" w:rsidRDefault="008438C9" w:rsidP="008438C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 2563 – Standard Practice for Classifying Visual Defects in Glass-Reinforced Plastic Laminate Parts.</w:t>
      </w:r>
    </w:p>
    <w:p w14:paraId="6144493F" w14:textId="7B5C4243"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ASTM D2583 – </w:t>
      </w:r>
      <w:r w:rsidR="00507C9B">
        <w:rPr>
          <w:rFonts w:ascii="Arial" w:hAnsi="Arial"/>
          <w:color w:val="000000" w:themeColor="text1"/>
          <w:sz w:val="20"/>
          <w:szCs w:val="20"/>
        </w:rPr>
        <w:t xml:space="preserve">Standard </w:t>
      </w:r>
      <w:r>
        <w:rPr>
          <w:rFonts w:ascii="Arial" w:hAnsi="Arial"/>
          <w:color w:val="000000" w:themeColor="text1"/>
          <w:sz w:val="20"/>
          <w:szCs w:val="20"/>
        </w:rPr>
        <w:t xml:space="preserve">Test Method for Indentation Hardness of Rigid Plastics by Means of a Barcol </w:t>
      </w:r>
      <w:proofErr w:type="spellStart"/>
      <w:r>
        <w:rPr>
          <w:rFonts w:ascii="Arial" w:hAnsi="Arial"/>
          <w:color w:val="000000" w:themeColor="text1"/>
          <w:sz w:val="20"/>
          <w:szCs w:val="20"/>
        </w:rPr>
        <w:t>Impressor</w:t>
      </w:r>
      <w:proofErr w:type="spellEnd"/>
      <w:r w:rsidR="00062311">
        <w:rPr>
          <w:rFonts w:ascii="Arial" w:hAnsi="Arial"/>
          <w:color w:val="000000" w:themeColor="text1"/>
          <w:sz w:val="20"/>
          <w:szCs w:val="20"/>
        </w:rPr>
        <w:t>.</w:t>
      </w:r>
    </w:p>
    <w:p w14:paraId="0B56805A" w14:textId="77777777" w:rsidR="000F026C" w:rsidRDefault="000F026C" w:rsidP="000F026C">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ISO 1482 – </w:t>
      </w:r>
      <w:proofErr w:type="spellStart"/>
      <w:r>
        <w:rPr>
          <w:rFonts w:ascii="Arial" w:hAnsi="Arial"/>
          <w:color w:val="000000" w:themeColor="text1"/>
          <w:sz w:val="20"/>
          <w:szCs w:val="20"/>
        </w:rPr>
        <w:t>Hydrometry</w:t>
      </w:r>
      <w:proofErr w:type="spellEnd"/>
      <w:r>
        <w:rPr>
          <w:rFonts w:ascii="Arial" w:hAnsi="Arial"/>
          <w:color w:val="000000" w:themeColor="text1"/>
          <w:sz w:val="20"/>
          <w:szCs w:val="20"/>
        </w:rPr>
        <w:t xml:space="preserve"> – Open Channel Flow Measurement Using Thin-Plate Weirs.</w:t>
      </w:r>
    </w:p>
    <w:p w14:paraId="40EB790F"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All references shall be of the latest revision</w:t>
      </w:r>
      <w:r w:rsidR="00062311">
        <w:rPr>
          <w:rFonts w:ascii="Arial" w:hAnsi="Arial"/>
          <w:color w:val="000000" w:themeColor="text1"/>
          <w:sz w:val="20"/>
          <w:szCs w:val="20"/>
        </w:rPr>
        <w:t>.</w:t>
      </w:r>
    </w:p>
    <w:p w14:paraId="248FFAA9" w14:textId="77777777" w:rsidR="00A135D0" w:rsidRDefault="00A135D0" w:rsidP="00A135D0">
      <w:pPr>
        <w:pStyle w:val="ListParagraph"/>
        <w:ind w:left="792"/>
        <w:rPr>
          <w:rFonts w:ascii="Arial" w:hAnsi="Arial"/>
          <w:color w:val="000000" w:themeColor="text1"/>
          <w:sz w:val="20"/>
          <w:szCs w:val="20"/>
        </w:rPr>
      </w:pPr>
    </w:p>
    <w:p w14:paraId="428FEBE7"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SUBMITTALS</w:t>
      </w:r>
    </w:p>
    <w:p w14:paraId="2659D3D6"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Units</w:t>
      </w:r>
    </w:p>
    <w:p w14:paraId="5F208731"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All submittals, specifications, drawings, brochures, installation instructions, descriptive literature, etc. shall have all units of measurement in both Imperial and SI units.</w:t>
      </w:r>
    </w:p>
    <w:p w14:paraId="7DEF4374"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Drawings</w:t>
      </w:r>
    </w:p>
    <w:p w14:paraId="5EFBC57B"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drawings, showing:</w:t>
      </w:r>
    </w:p>
    <w:p w14:paraId="7BD3E1C3"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Critical dimensions.</w:t>
      </w:r>
    </w:p>
    <w:p w14:paraId="0A88ED21"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Joints, connections, fasteners.</w:t>
      </w:r>
    </w:p>
    <w:p w14:paraId="41FDC50F" w14:textId="23196F51"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Sizes, spacing, and locations of structural members, ribs, </w:t>
      </w:r>
      <w:r w:rsidR="0093423D">
        <w:rPr>
          <w:rFonts w:ascii="Arial" w:hAnsi="Arial"/>
          <w:color w:val="000000" w:themeColor="text1"/>
          <w:sz w:val="20"/>
          <w:szCs w:val="20"/>
        </w:rPr>
        <w:t xml:space="preserve">and base </w:t>
      </w:r>
      <w:r w:rsidR="002702A8">
        <w:rPr>
          <w:rFonts w:ascii="Arial" w:hAnsi="Arial"/>
          <w:color w:val="000000" w:themeColor="text1"/>
          <w:sz w:val="20"/>
          <w:szCs w:val="20"/>
        </w:rPr>
        <w:t xml:space="preserve">anchoring </w:t>
      </w:r>
      <w:r>
        <w:rPr>
          <w:rFonts w:ascii="Arial" w:hAnsi="Arial"/>
          <w:color w:val="000000" w:themeColor="text1"/>
          <w:sz w:val="20"/>
          <w:szCs w:val="20"/>
        </w:rPr>
        <w:t>clips</w:t>
      </w:r>
      <w:r w:rsidR="0093423D">
        <w:rPr>
          <w:rFonts w:ascii="Arial" w:hAnsi="Arial"/>
          <w:color w:val="000000" w:themeColor="text1"/>
          <w:sz w:val="20"/>
          <w:szCs w:val="20"/>
        </w:rPr>
        <w:t>.</w:t>
      </w:r>
    </w:p>
    <w:p w14:paraId="3F7DA186"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Materials and thicknesses of construction.</w:t>
      </w:r>
    </w:p>
    <w:p w14:paraId="51AA59AF"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Minimum and maximum flow rates.  </w:t>
      </w:r>
    </w:p>
    <w:p w14:paraId="0F3F7DC5" w14:textId="3CB3779A"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Generic layouts or </w:t>
      </w:r>
      <w:r w:rsidR="002B4F5B">
        <w:rPr>
          <w:rFonts w:ascii="Arial" w:hAnsi="Arial"/>
          <w:color w:val="000000" w:themeColor="text1"/>
          <w:sz w:val="20"/>
          <w:szCs w:val="20"/>
        </w:rPr>
        <w:t>check marked</w:t>
      </w:r>
      <w:r>
        <w:rPr>
          <w:rFonts w:ascii="Arial" w:hAnsi="Arial"/>
          <w:color w:val="000000" w:themeColor="text1"/>
          <w:sz w:val="20"/>
          <w:szCs w:val="20"/>
        </w:rPr>
        <w:t xml:space="preserve"> brochures shall be rejected without review.</w:t>
      </w:r>
    </w:p>
    <w:p w14:paraId="11C8B753"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Specifications</w:t>
      </w:r>
    </w:p>
    <w:p w14:paraId="7F52343E" w14:textId="6DA4B11B"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specifications</w:t>
      </w:r>
      <w:r w:rsidR="00B71FED">
        <w:rPr>
          <w:rFonts w:ascii="Arial" w:hAnsi="Arial"/>
          <w:color w:val="000000" w:themeColor="text1"/>
          <w:sz w:val="20"/>
          <w:szCs w:val="20"/>
        </w:rPr>
        <w:t>.</w:t>
      </w:r>
    </w:p>
    <w:p w14:paraId="0FAB2969" w14:textId="1A25FF01"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Generic or check marked specifications shall be rejected without review.</w:t>
      </w:r>
    </w:p>
    <w:p w14:paraId="5C2DACF0"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Discharge Tables</w:t>
      </w:r>
    </w:p>
    <w:p w14:paraId="5F505F75" w14:textId="2F5D9B90"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Level-to-flow discharge tables, </w:t>
      </w:r>
      <w:r w:rsidR="002B4F5B">
        <w:rPr>
          <w:rFonts w:ascii="Arial" w:hAnsi="Arial"/>
          <w:color w:val="000000" w:themeColor="text1"/>
          <w:sz w:val="20"/>
          <w:szCs w:val="20"/>
        </w:rPr>
        <w:t>showing</w:t>
      </w:r>
      <w:r>
        <w:rPr>
          <w:rFonts w:ascii="Arial" w:hAnsi="Arial"/>
          <w:color w:val="000000" w:themeColor="text1"/>
          <w:sz w:val="20"/>
          <w:szCs w:val="20"/>
        </w:rPr>
        <w:t>:</w:t>
      </w:r>
    </w:p>
    <w:p w14:paraId="296AF767"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Flow equations.</w:t>
      </w:r>
    </w:p>
    <w:p w14:paraId="07A1F37A"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Submergence transition, where published.</w:t>
      </w:r>
    </w:p>
    <w:p w14:paraId="6B06469D"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Accuracy, where published.</w:t>
      </w:r>
    </w:p>
    <w:p w14:paraId="6ACFF72F" w14:textId="77777777" w:rsidR="002702A8" w:rsidRDefault="002702A8"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Plan view layout showing critical dimensions and primary point of measurement (Ha).</w:t>
      </w:r>
    </w:p>
    <w:p w14:paraId="474AB38B" w14:textId="25E6BEEB" w:rsidR="002702A8" w:rsidRDefault="002B4F5B"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Discharge table source</w:t>
      </w:r>
      <w:r w:rsidR="002702A8">
        <w:rPr>
          <w:rFonts w:ascii="Arial" w:hAnsi="Arial"/>
          <w:color w:val="000000" w:themeColor="text1"/>
          <w:sz w:val="20"/>
          <w:szCs w:val="20"/>
        </w:rPr>
        <w:t>.</w:t>
      </w:r>
    </w:p>
    <w:p w14:paraId="17D6C3E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 Handling, and Storage Instructions</w:t>
      </w:r>
    </w:p>
    <w:p w14:paraId="25251CD4"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 Instructions</w:t>
      </w:r>
    </w:p>
    <w:p w14:paraId="1BCFAA3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Operation and Maintenance Instructions</w:t>
      </w:r>
    </w:p>
    <w:p w14:paraId="08C0BD9F"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Product Warranty</w:t>
      </w:r>
    </w:p>
    <w:p w14:paraId="6537297E"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Test Data</w:t>
      </w:r>
    </w:p>
    <w:p w14:paraId="195266E2" w14:textId="77777777" w:rsidR="00276F64" w:rsidRDefault="002702A8"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Independent </w:t>
      </w:r>
      <w:r w:rsidR="00276F64">
        <w:rPr>
          <w:rFonts w:ascii="Arial" w:hAnsi="Arial"/>
          <w:color w:val="000000" w:themeColor="text1"/>
          <w:sz w:val="20"/>
          <w:szCs w:val="20"/>
        </w:rPr>
        <w:t>certified test results confirming material properties.</w:t>
      </w:r>
    </w:p>
    <w:p w14:paraId="103FB179" w14:textId="3E36DD09" w:rsidR="002702A8" w:rsidRDefault="00276F64"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Test results are to be performed on specimens representative of th</w:t>
      </w:r>
      <w:r w:rsidR="002702A8">
        <w:rPr>
          <w:rFonts w:ascii="Arial" w:hAnsi="Arial"/>
          <w:color w:val="000000" w:themeColor="text1"/>
          <w:sz w:val="20"/>
          <w:szCs w:val="20"/>
        </w:rPr>
        <w:t>e</w:t>
      </w:r>
      <w:r>
        <w:rPr>
          <w:rFonts w:ascii="Arial" w:hAnsi="Arial"/>
          <w:color w:val="000000" w:themeColor="text1"/>
          <w:sz w:val="20"/>
          <w:szCs w:val="20"/>
        </w:rPr>
        <w:t xml:space="preserve"> </w:t>
      </w:r>
      <w:r w:rsidR="002702A8">
        <w:rPr>
          <w:rFonts w:ascii="Arial" w:hAnsi="Arial"/>
          <w:color w:val="000000" w:themeColor="text1"/>
          <w:sz w:val="20"/>
          <w:szCs w:val="20"/>
        </w:rPr>
        <w:t>resins and reinforcements</w:t>
      </w:r>
      <w:r>
        <w:rPr>
          <w:rFonts w:ascii="Arial" w:hAnsi="Arial"/>
          <w:color w:val="000000" w:themeColor="text1"/>
          <w:sz w:val="20"/>
          <w:szCs w:val="20"/>
        </w:rPr>
        <w:t xml:space="preserve"> submitted upon with such resins and reinforcements listed by the certifying party</w:t>
      </w:r>
      <w:r w:rsidR="002702A8">
        <w:rPr>
          <w:rFonts w:ascii="Arial" w:hAnsi="Arial"/>
          <w:color w:val="000000" w:themeColor="text1"/>
          <w:sz w:val="20"/>
          <w:szCs w:val="20"/>
        </w:rPr>
        <w:t>.</w:t>
      </w:r>
    </w:p>
    <w:p w14:paraId="2036FCEA" w14:textId="06313D61" w:rsidR="002B4F5B" w:rsidRDefault="002B4F5B"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Data shall be no more than three (3) years old.</w:t>
      </w:r>
    </w:p>
    <w:p w14:paraId="76883B9B"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Laminate Sample</w:t>
      </w:r>
    </w:p>
    <w:p w14:paraId="6363A28A" w14:textId="682B599B" w:rsidR="002702A8" w:rsidRDefault="001F315E" w:rsidP="002702A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6</w:t>
      </w:r>
      <w:r w:rsidR="002702A8">
        <w:rPr>
          <w:rFonts w:ascii="Arial" w:hAnsi="Arial"/>
          <w:color w:val="000000" w:themeColor="text1"/>
          <w:sz w:val="20"/>
          <w:szCs w:val="20"/>
        </w:rPr>
        <w:t>-inch [</w:t>
      </w:r>
      <w:r>
        <w:rPr>
          <w:rFonts w:ascii="Arial" w:hAnsi="Arial"/>
          <w:color w:val="000000" w:themeColor="text1"/>
          <w:sz w:val="20"/>
          <w:szCs w:val="20"/>
        </w:rPr>
        <w:t>15.24</w:t>
      </w:r>
      <w:r w:rsidR="002702A8">
        <w:rPr>
          <w:rFonts w:ascii="Arial" w:hAnsi="Arial"/>
          <w:color w:val="000000" w:themeColor="text1"/>
          <w:sz w:val="20"/>
          <w:szCs w:val="20"/>
        </w:rPr>
        <w:t xml:space="preserve"> cm] square sample of representative laminate, upon request.</w:t>
      </w:r>
    </w:p>
    <w:p w14:paraId="16A119EA" w14:textId="77777777" w:rsidR="000D5818" w:rsidRPr="002702A8" w:rsidRDefault="000D5818" w:rsidP="000D5818">
      <w:pPr>
        <w:pStyle w:val="ListParagraph"/>
        <w:ind w:left="1080"/>
        <w:rPr>
          <w:rFonts w:ascii="Arial" w:hAnsi="Arial"/>
          <w:color w:val="000000" w:themeColor="text1"/>
          <w:sz w:val="20"/>
          <w:szCs w:val="20"/>
        </w:rPr>
      </w:pPr>
    </w:p>
    <w:p w14:paraId="005F8471"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 xml:space="preserve">RECEIVING, </w:t>
      </w:r>
      <w:r w:rsidR="00AD033F">
        <w:rPr>
          <w:rFonts w:ascii="Arial" w:hAnsi="Arial"/>
          <w:color w:val="000000" w:themeColor="text1"/>
          <w:sz w:val="20"/>
          <w:szCs w:val="20"/>
        </w:rPr>
        <w:t>HANDLING, AND STORAGE</w:t>
      </w:r>
    </w:p>
    <w:p w14:paraId="6B68A3A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w:t>
      </w:r>
    </w:p>
    <w:p w14:paraId="285A9416" w14:textId="6D3A7E0D"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Inspect for </w:t>
      </w:r>
      <w:r w:rsidR="00276F64">
        <w:rPr>
          <w:rFonts w:ascii="Arial" w:hAnsi="Arial"/>
          <w:color w:val="000000" w:themeColor="text1"/>
          <w:sz w:val="20"/>
          <w:szCs w:val="20"/>
        </w:rPr>
        <w:t>d</w:t>
      </w:r>
      <w:r>
        <w:rPr>
          <w:rFonts w:ascii="Arial" w:hAnsi="Arial"/>
          <w:color w:val="000000" w:themeColor="text1"/>
          <w:sz w:val="20"/>
          <w:szCs w:val="20"/>
        </w:rPr>
        <w:t>amage</w:t>
      </w:r>
    </w:p>
    <w:p w14:paraId="35EFD933"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parts should be inspected upon delivery to the site, noting any missing items or visible damage.</w:t>
      </w:r>
    </w:p>
    <w:p w14:paraId="4D6C3EC3" w14:textId="4500CF0C"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Verify that the </w:t>
      </w:r>
      <w:r w:rsidR="0093423D">
        <w:rPr>
          <w:rFonts w:ascii="Arial" w:hAnsi="Arial"/>
          <w:color w:val="000000" w:themeColor="text1"/>
          <w:sz w:val="20"/>
          <w:szCs w:val="20"/>
        </w:rPr>
        <w:t>weir plate has</w:t>
      </w:r>
      <w:r>
        <w:rPr>
          <w:rFonts w:ascii="Arial" w:hAnsi="Arial"/>
          <w:color w:val="000000" w:themeColor="text1"/>
          <w:sz w:val="20"/>
          <w:szCs w:val="20"/>
        </w:rPr>
        <w:t xml:space="preserve"> not been damaged</w:t>
      </w:r>
      <w:r w:rsidR="00E4256C">
        <w:rPr>
          <w:rFonts w:ascii="Arial" w:hAnsi="Arial"/>
          <w:color w:val="000000" w:themeColor="text1"/>
          <w:sz w:val="20"/>
          <w:szCs w:val="20"/>
        </w:rPr>
        <w:t xml:space="preserve">, loosened, or otherwise compromised </w:t>
      </w:r>
      <w:r>
        <w:rPr>
          <w:rFonts w:ascii="Arial" w:hAnsi="Arial"/>
          <w:color w:val="000000" w:themeColor="text1"/>
          <w:sz w:val="20"/>
          <w:szCs w:val="20"/>
        </w:rPr>
        <w:t>during transit.</w:t>
      </w:r>
    </w:p>
    <w:p w14:paraId="4CB09262"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Flanges, anchor clips, and dimensional bracing should also be inspected.</w:t>
      </w:r>
    </w:p>
    <w:p w14:paraId="2CECA7BF"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lastRenderedPageBreak/>
        <w:t>For smaller boxed items make sure to verify that all packaging seals are in place and that there is no visible damage to the packaging.</w:t>
      </w:r>
    </w:p>
    <w:p w14:paraId="0DEC24AE" w14:textId="441A9F94" w:rsidR="00AD033F" w:rsidRDefault="00276F64"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Investigate for o</w:t>
      </w:r>
      <w:r w:rsidR="00AD033F">
        <w:rPr>
          <w:rFonts w:ascii="Arial" w:hAnsi="Arial"/>
          <w:color w:val="000000" w:themeColor="text1"/>
          <w:sz w:val="20"/>
          <w:szCs w:val="20"/>
        </w:rPr>
        <w:t xml:space="preserve">rder </w:t>
      </w:r>
      <w:r>
        <w:rPr>
          <w:rFonts w:ascii="Arial" w:hAnsi="Arial"/>
          <w:color w:val="000000" w:themeColor="text1"/>
          <w:sz w:val="20"/>
          <w:szCs w:val="20"/>
        </w:rPr>
        <w:t>c</w:t>
      </w:r>
      <w:r w:rsidR="00AD033F">
        <w:rPr>
          <w:rFonts w:ascii="Arial" w:hAnsi="Arial"/>
          <w:color w:val="000000" w:themeColor="text1"/>
          <w:sz w:val="20"/>
          <w:szCs w:val="20"/>
        </w:rPr>
        <w:t xml:space="preserve">orrectness and </w:t>
      </w:r>
      <w:r>
        <w:rPr>
          <w:rFonts w:ascii="Arial" w:hAnsi="Arial"/>
          <w:color w:val="000000" w:themeColor="text1"/>
          <w:sz w:val="20"/>
          <w:szCs w:val="20"/>
        </w:rPr>
        <w:t>c</w:t>
      </w:r>
      <w:r w:rsidR="00AD033F">
        <w:rPr>
          <w:rFonts w:ascii="Arial" w:hAnsi="Arial"/>
          <w:color w:val="000000" w:themeColor="text1"/>
          <w:sz w:val="20"/>
          <w:szCs w:val="20"/>
        </w:rPr>
        <w:t>ount</w:t>
      </w:r>
    </w:p>
    <w:p w14:paraId="3747D5F8" w14:textId="693FBEB4"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Once the order has been received review the packing list against what has been received.  Should any items not appear to be present or the configuration of the items does not match the description on the packing list, contact Openchannelflow immediately.</w:t>
      </w:r>
    </w:p>
    <w:p w14:paraId="59E84BC1" w14:textId="45745458"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Small connection hardw</w:t>
      </w:r>
      <w:r w:rsidR="006779E6">
        <w:rPr>
          <w:rFonts w:ascii="Arial" w:hAnsi="Arial"/>
          <w:color w:val="000000" w:themeColor="text1"/>
          <w:sz w:val="20"/>
          <w:szCs w:val="20"/>
        </w:rPr>
        <w:t xml:space="preserve">are (nuts, bolts, etc.) </w:t>
      </w:r>
      <w:r>
        <w:rPr>
          <w:rFonts w:ascii="Arial" w:hAnsi="Arial"/>
          <w:color w:val="000000" w:themeColor="text1"/>
          <w:sz w:val="20"/>
          <w:szCs w:val="20"/>
        </w:rPr>
        <w:t xml:space="preserve">not attached to the </w:t>
      </w:r>
      <w:r w:rsidR="00E4256C">
        <w:rPr>
          <w:rFonts w:ascii="Arial" w:hAnsi="Arial"/>
          <w:color w:val="000000" w:themeColor="text1"/>
          <w:sz w:val="20"/>
          <w:szCs w:val="20"/>
        </w:rPr>
        <w:t>weir box</w:t>
      </w:r>
      <w:r>
        <w:rPr>
          <w:rFonts w:ascii="Arial" w:hAnsi="Arial"/>
          <w:color w:val="000000" w:themeColor="text1"/>
          <w:sz w:val="20"/>
          <w:szCs w:val="20"/>
        </w:rPr>
        <w:t xml:space="preserve"> ship in individual boxes – with those contents clearly marked.  Special care should be taken to secure these and any other small items that can be misplaced on a job site.</w:t>
      </w:r>
    </w:p>
    <w:p w14:paraId="3FAF21F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Handling</w:t>
      </w:r>
    </w:p>
    <w:p w14:paraId="3CB64444" w14:textId="0F1FCC8B" w:rsidR="00AD033F" w:rsidRDefault="000F026C"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Weir boxes</w:t>
      </w:r>
      <w:r w:rsidR="00AD033F">
        <w:rPr>
          <w:rFonts w:ascii="Arial" w:hAnsi="Arial"/>
          <w:color w:val="000000" w:themeColor="text1"/>
          <w:sz w:val="20"/>
          <w:szCs w:val="20"/>
        </w:rPr>
        <w:t xml:space="preserve"> are specialty items and are fabricated to strict dimensional tolerances.  While rugged and designed for a long service life, </w:t>
      </w:r>
      <w:r w:rsidR="00654C6D">
        <w:rPr>
          <w:rFonts w:ascii="Arial" w:hAnsi="Arial"/>
          <w:color w:val="000000" w:themeColor="text1"/>
          <w:sz w:val="20"/>
          <w:szCs w:val="20"/>
        </w:rPr>
        <w:t>weir boxes</w:t>
      </w:r>
      <w:r w:rsidR="00AD033F">
        <w:rPr>
          <w:rFonts w:ascii="Arial" w:hAnsi="Arial"/>
          <w:color w:val="000000" w:themeColor="text1"/>
          <w:sz w:val="20"/>
          <w:szCs w:val="20"/>
        </w:rPr>
        <w:t xml:space="preserve"> must be handled with care.  </w:t>
      </w:r>
      <w:r>
        <w:rPr>
          <w:rFonts w:ascii="Arial" w:hAnsi="Arial"/>
          <w:color w:val="000000" w:themeColor="text1"/>
          <w:sz w:val="20"/>
          <w:szCs w:val="20"/>
        </w:rPr>
        <w:t>The weir plate and its nappe are</w:t>
      </w:r>
      <w:r w:rsidR="00AD033F">
        <w:rPr>
          <w:rFonts w:ascii="Arial" w:hAnsi="Arial"/>
          <w:color w:val="000000" w:themeColor="text1"/>
          <w:sz w:val="20"/>
          <w:szCs w:val="20"/>
        </w:rPr>
        <w:t xml:space="preserve"> particularly important and in handling </w:t>
      </w:r>
      <w:r>
        <w:rPr>
          <w:rFonts w:ascii="Arial" w:hAnsi="Arial"/>
          <w:color w:val="000000" w:themeColor="text1"/>
          <w:sz w:val="20"/>
          <w:szCs w:val="20"/>
        </w:rPr>
        <w:t>weir boxes</w:t>
      </w:r>
      <w:r w:rsidR="00AD033F">
        <w:rPr>
          <w:rFonts w:ascii="Arial" w:hAnsi="Arial"/>
          <w:color w:val="000000" w:themeColor="text1"/>
          <w:sz w:val="20"/>
          <w:szCs w:val="20"/>
        </w:rPr>
        <w:t xml:space="preserve"> this should always be kept in mind.</w:t>
      </w:r>
    </w:p>
    <w:p w14:paraId="3765A824" w14:textId="53A9A498"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cranes, hoists, and other machinery are used to lift </w:t>
      </w:r>
      <w:r w:rsidR="000F026C">
        <w:rPr>
          <w:rFonts w:ascii="Arial" w:hAnsi="Arial"/>
          <w:color w:val="000000" w:themeColor="text1"/>
          <w:sz w:val="20"/>
          <w:szCs w:val="20"/>
        </w:rPr>
        <w:t>weir boxes</w:t>
      </w:r>
      <w:r>
        <w:rPr>
          <w:rFonts w:ascii="Arial" w:hAnsi="Arial"/>
          <w:color w:val="000000" w:themeColor="text1"/>
          <w:sz w:val="20"/>
          <w:szCs w:val="20"/>
        </w:rPr>
        <w:t>, spreader bars and lifting straps should always be used.  When performing any overhead lift, all lifting eyes must be used in conjunction with good rigging practices.  Rigging and lifting sequences and schedules of equipment are solely the responsibility of the installing party.</w:t>
      </w:r>
    </w:p>
    <w:p w14:paraId="51F032D6" w14:textId="0463DB19"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Chains, ropes, and the like should never be used to move or position any </w:t>
      </w:r>
      <w:r w:rsidR="000F026C">
        <w:rPr>
          <w:rFonts w:ascii="Arial" w:hAnsi="Arial"/>
          <w:color w:val="000000" w:themeColor="text1"/>
          <w:sz w:val="20"/>
          <w:szCs w:val="20"/>
        </w:rPr>
        <w:t xml:space="preserve">weir box </w:t>
      </w:r>
      <w:r>
        <w:rPr>
          <w:rFonts w:ascii="Arial" w:hAnsi="Arial"/>
          <w:color w:val="000000" w:themeColor="text1"/>
          <w:sz w:val="20"/>
          <w:szCs w:val="20"/>
        </w:rPr>
        <w:t>as they may serrate the fiberglass laminate or compromise the protective gel coat surfaces.</w:t>
      </w:r>
    </w:p>
    <w:p w14:paraId="06DB19B5"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w:t>
      </w:r>
      <w:r w:rsidR="00AD033F">
        <w:rPr>
          <w:rFonts w:ascii="Arial" w:hAnsi="Arial"/>
          <w:color w:val="000000" w:themeColor="text1"/>
          <w:sz w:val="20"/>
          <w:szCs w:val="20"/>
        </w:rPr>
        <w:t>torage</w:t>
      </w:r>
    </w:p>
    <w:p w14:paraId="1E75DFB1" w14:textId="0AC7CE72" w:rsidR="00A135D0" w:rsidRDefault="000F026C"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Weir boxes </w:t>
      </w:r>
      <w:r w:rsidR="00A135D0">
        <w:rPr>
          <w:rFonts w:ascii="Arial" w:hAnsi="Arial"/>
          <w:color w:val="000000" w:themeColor="text1"/>
          <w:sz w:val="20"/>
          <w:szCs w:val="20"/>
        </w:rPr>
        <w:t>not intended for immediate installation may be s</w:t>
      </w:r>
      <w:r w:rsidR="001D1CF9">
        <w:rPr>
          <w:rFonts w:ascii="Arial" w:hAnsi="Arial"/>
          <w:color w:val="000000" w:themeColor="text1"/>
          <w:sz w:val="20"/>
          <w:szCs w:val="20"/>
        </w:rPr>
        <w:t>t</w:t>
      </w:r>
      <w:r w:rsidR="00A135D0">
        <w:rPr>
          <w:rFonts w:ascii="Arial" w:hAnsi="Arial"/>
          <w:color w:val="000000" w:themeColor="text1"/>
          <w:sz w:val="20"/>
          <w:szCs w:val="20"/>
        </w:rPr>
        <w:t>ored until the site is ready for their installation.</w:t>
      </w:r>
    </w:p>
    <w:p w14:paraId="2B133FDA" w14:textId="01B76D92" w:rsidR="00A135D0" w:rsidRDefault="000F026C"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Weir boxes</w:t>
      </w:r>
      <w:r w:rsidR="00A135D0">
        <w:rPr>
          <w:rFonts w:ascii="Arial" w:hAnsi="Arial"/>
          <w:color w:val="000000" w:themeColor="text1"/>
          <w:sz w:val="20"/>
          <w:szCs w:val="20"/>
        </w:rPr>
        <w:t xml:space="preserve"> should only be stored in a location that is clean, level, and protected from construction traffic.</w:t>
      </w:r>
    </w:p>
    <w:p w14:paraId="3D6BEEC3" w14:textId="3D6C3791" w:rsidR="000D5818"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shipped on pallets, the </w:t>
      </w:r>
      <w:r w:rsidR="000F026C">
        <w:rPr>
          <w:rFonts w:ascii="Arial" w:hAnsi="Arial"/>
          <w:color w:val="000000" w:themeColor="text1"/>
          <w:sz w:val="20"/>
          <w:szCs w:val="20"/>
        </w:rPr>
        <w:t>weir boxes</w:t>
      </w:r>
      <w:r>
        <w:rPr>
          <w:rFonts w:ascii="Arial" w:hAnsi="Arial"/>
          <w:color w:val="000000" w:themeColor="text1"/>
          <w:sz w:val="20"/>
          <w:szCs w:val="20"/>
        </w:rPr>
        <w:t xml:space="preserve"> should be left on those pallets until such time as they are needed.  Otherwise </w:t>
      </w:r>
      <w:r w:rsidR="006303EB">
        <w:rPr>
          <w:rFonts w:ascii="Arial" w:hAnsi="Arial"/>
          <w:color w:val="000000" w:themeColor="text1"/>
          <w:sz w:val="20"/>
          <w:szCs w:val="20"/>
        </w:rPr>
        <w:t>weir boxes</w:t>
      </w:r>
      <w:r>
        <w:rPr>
          <w:rFonts w:ascii="Arial" w:hAnsi="Arial"/>
          <w:color w:val="000000" w:themeColor="text1"/>
          <w:sz w:val="20"/>
          <w:szCs w:val="20"/>
        </w:rPr>
        <w:t xml:space="preserve"> should be stored upside down so that the </w:t>
      </w:r>
      <w:r w:rsidR="000F026C">
        <w:rPr>
          <w:rFonts w:ascii="Arial" w:hAnsi="Arial"/>
          <w:color w:val="000000" w:themeColor="text1"/>
          <w:sz w:val="20"/>
          <w:szCs w:val="20"/>
        </w:rPr>
        <w:t>weir plate and weir nappe</w:t>
      </w:r>
      <w:r>
        <w:rPr>
          <w:rFonts w:ascii="Arial" w:hAnsi="Arial"/>
          <w:color w:val="000000" w:themeColor="text1"/>
          <w:sz w:val="20"/>
          <w:szCs w:val="20"/>
        </w:rPr>
        <w:t xml:space="preserve"> are protected.  </w:t>
      </w:r>
      <w:r w:rsidR="001F315E">
        <w:rPr>
          <w:rFonts w:ascii="Arial" w:hAnsi="Arial"/>
          <w:color w:val="000000" w:themeColor="text1"/>
          <w:sz w:val="20"/>
          <w:szCs w:val="20"/>
        </w:rPr>
        <w:t>W</w:t>
      </w:r>
      <w:r w:rsidR="000F026C">
        <w:rPr>
          <w:rFonts w:ascii="Arial" w:hAnsi="Arial"/>
          <w:color w:val="000000" w:themeColor="text1"/>
          <w:sz w:val="20"/>
          <w:szCs w:val="20"/>
        </w:rPr>
        <w:t>eir boxes</w:t>
      </w:r>
      <w:r>
        <w:rPr>
          <w:rFonts w:ascii="Arial" w:hAnsi="Arial"/>
          <w:color w:val="000000" w:themeColor="text1"/>
          <w:sz w:val="20"/>
          <w:szCs w:val="20"/>
        </w:rPr>
        <w:t xml:space="preserve"> should then be covered as an additional protection</w:t>
      </w:r>
      <w:r w:rsidR="000F026C">
        <w:rPr>
          <w:rFonts w:ascii="Arial" w:hAnsi="Arial"/>
          <w:color w:val="000000" w:themeColor="text1"/>
          <w:sz w:val="20"/>
          <w:szCs w:val="20"/>
        </w:rPr>
        <w:t>.</w:t>
      </w:r>
      <w:r>
        <w:rPr>
          <w:rFonts w:ascii="Arial" w:hAnsi="Arial"/>
          <w:color w:val="000000" w:themeColor="text1"/>
          <w:sz w:val="20"/>
          <w:szCs w:val="20"/>
        </w:rPr>
        <w:t xml:space="preserve"> </w:t>
      </w:r>
    </w:p>
    <w:p w14:paraId="1C854AAA" w14:textId="70B396FD" w:rsidR="00A135D0" w:rsidRDefault="00A135D0" w:rsidP="000D5818">
      <w:pPr>
        <w:pStyle w:val="ListParagraph"/>
        <w:ind w:left="1080"/>
        <w:rPr>
          <w:rFonts w:ascii="Arial" w:hAnsi="Arial"/>
          <w:color w:val="000000" w:themeColor="text1"/>
          <w:sz w:val="20"/>
          <w:szCs w:val="20"/>
        </w:rPr>
      </w:pPr>
      <w:r>
        <w:rPr>
          <w:rFonts w:ascii="Arial" w:hAnsi="Arial"/>
          <w:color w:val="000000" w:themeColor="text1"/>
          <w:sz w:val="20"/>
          <w:szCs w:val="20"/>
        </w:rPr>
        <w:t xml:space="preserve"> </w:t>
      </w:r>
    </w:p>
    <w:p w14:paraId="138901AA" w14:textId="5E052791" w:rsidR="003301C5" w:rsidRDefault="003301C5"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MANUFACTURER</w:t>
      </w:r>
    </w:p>
    <w:p w14:paraId="6BE90011" w14:textId="1A39BB9F" w:rsidR="00BA2028" w:rsidRDefault="00BA2028" w:rsidP="00BA202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Supply Weir Boxes as manufactured by:</w:t>
      </w:r>
    </w:p>
    <w:p w14:paraId="64B479B8" w14:textId="77777777" w:rsidR="00BA2028" w:rsidRDefault="00BA2028" w:rsidP="00BA2028">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Openchannelflow (phone:  855.481.1118 / fax:  855.3316475 / </w:t>
      </w:r>
      <w:hyperlink r:id="rId5" w:history="1">
        <w:r w:rsidRPr="00E43396">
          <w:rPr>
            <w:rStyle w:val="Hyperlink"/>
            <w:rFonts w:ascii="Arial" w:hAnsi="Arial"/>
            <w:sz w:val="20"/>
            <w:szCs w:val="20"/>
          </w:rPr>
          <w:t>www.openchannelflow.com)</w:t>
        </w:r>
      </w:hyperlink>
    </w:p>
    <w:p w14:paraId="7AAE7742" w14:textId="77777777" w:rsidR="00BA2028" w:rsidRDefault="00BA2028" w:rsidP="00BA202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Locally represented by:</w:t>
      </w:r>
    </w:p>
    <w:p w14:paraId="12222301" w14:textId="77777777" w:rsidR="00BA2028" w:rsidRPr="00993DCD" w:rsidRDefault="00BA2028" w:rsidP="00BA2028">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XX</w:t>
      </w:r>
      <w:r w:rsidRPr="00993DCD">
        <w:rPr>
          <w:rFonts w:ascii="Arial" w:hAnsi="Arial"/>
          <w:color w:val="000000" w:themeColor="text1"/>
          <w:sz w:val="20"/>
          <w:szCs w:val="20"/>
        </w:rPr>
        <w:t>:</w:t>
      </w:r>
    </w:p>
    <w:p w14:paraId="34B4542F" w14:textId="77777777" w:rsidR="000D5818" w:rsidRDefault="000D5818" w:rsidP="000D5818">
      <w:pPr>
        <w:pStyle w:val="ListParagraph"/>
        <w:rPr>
          <w:rFonts w:ascii="Arial" w:hAnsi="Arial"/>
          <w:color w:val="000000" w:themeColor="text1"/>
          <w:sz w:val="20"/>
          <w:szCs w:val="20"/>
        </w:rPr>
      </w:pPr>
    </w:p>
    <w:p w14:paraId="408E25A3"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SUBSTITUTIONS</w:t>
      </w:r>
    </w:p>
    <w:p w14:paraId="2846BBCD" w14:textId="246180F3" w:rsidR="00AD033F" w:rsidRDefault="00F05993"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w:t>
      </w:r>
      <w:r w:rsidR="001D1CF9">
        <w:rPr>
          <w:rFonts w:ascii="Arial" w:hAnsi="Arial"/>
          <w:color w:val="000000" w:themeColor="text1"/>
          <w:sz w:val="20"/>
          <w:szCs w:val="20"/>
        </w:rPr>
        <w:t xml:space="preserve"> wishing consideration as acceptable substitut</w:t>
      </w:r>
      <w:r w:rsidR="002B4F5B">
        <w:rPr>
          <w:rFonts w:ascii="Arial" w:hAnsi="Arial"/>
          <w:color w:val="000000" w:themeColor="text1"/>
          <w:sz w:val="20"/>
          <w:szCs w:val="20"/>
        </w:rPr>
        <w:t>es</w:t>
      </w:r>
      <w:r w:rsidR="001D1CF9">
        <w:rPr>
          <w:rFonts w:ascii="Arial" w:hAnsi="Arial"/>
          <w:color w:val="000000" w:themeColor="text1"/>
          <w:sz w:val="20"/>
          <w:szCs w:val="20"/>
        </w:rPr>
        <w:t xml:space="preserve"> must follow the steps outlined below</w:t>
      </w:r>
      <w:r w:rsidR="00A33609">
        <w:rPr>
          <w:rFonts w:ascii="Arial" w:hAnsi="Arial"/>
          <w:color w:val="000000" w:themeColor="text1"/>
          <w:sz w:val="20"/>
          <w:szCs w:val="20"/>
        </w:rPr>
        <w:t>.</w:t>
      </w:r>
    </w:p>
    <w:p w14:paraId="3C9F7C4B" w14:textId="4B467542" w:rsidR="002702A8" w:rsidRDefault="001D1CF9"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Include a copy of this specification section with all applicable </w:t>
      </w:r>
      <w:r w:rsidR="002702A8">
        <w:rPr>
          <w:rFonts w:ascii="Arial" w:hAnsi="Arial"/>
          <w:color w:val="000000" w:themeColor="text1"/>
          <w:sz w:val="20"/>
          <w:szCs w:val="20"/>
        </w:rPr>
        <w:t xml:space="preserve">plans sheets </w:t>
      </w:r>
      <w:r w:rsidR="00276F64">
        <w:rPr>
          <w:rFonts w:ascii="Arial" w:hAnsi="Arial"/>
          <w:color w:val="000000" w:themeColor="text1"/>
          <w:sz w:val="20"/>
          <w:szCs w:val="20"/>
        </w:rPr>
        <w:t>/</w:t>
      </w:r>
      <w:r w:rsidR="002702A8">
        <w:rPr>
          <w:rFonts w:ascii="Arial" w:hAnsi="Arial"/>
          <w:color w:val="000000" w:themeColor="text1"/>
          <w:sz w:val="20"/>
          <w:szCs w:val="20"/>
        </w:rPr>
        <w:t xml:space="preserve"> details, </w:t>
      </w:r>
      <w:r>
        <w:rPr>
          <w:rFonts w:ascii="Arial" w:hAnsi="Arial"/>
          <w:color w:val="000000" w:themeColor="text1"/>
          <w:sz w:val="20"/>
          <w:szCs w:val="20"/>
        </w:rPr>
        <w:t xml:space="preserve">addendum updates, </w:t>
      </w:r>
      <w:r w:rsidR="002B4F5B">
        <w:rPr>
          <w:rFonts w:ascii="Arial" w:hAnsi="Arial"/>
          <w:color w:val="000000" w:themeColor="text1"/>
          <w:sz w:val="20"/>
          <w:szCs w:val="20"/>
        </w:rPr>
        <w:t xml:space="preserve">and </w:t>
      </w:r>
      <w:r>
        <w:rPr>
          <w:rFonts w:ascii="Arial" w:hAnsi="Arial"/>
          <w:color w:val="000000" w:themeColor="text1"/>
          <w:sz w:val="20"/>
          <w:szCs w:val="20"/>
        </w:rPr>
        <w:t xml:space="preserve">all referenced </w:t>
      </w:r>
      <w:r w:rsidR="002B4F5B">
        <w:rPr>
          <w:rFonts w:ascii="Arial" w:hAnsi="Arial"/>
          <w:color w:val="000000" w:themeColor="text1"/>
          <w:sz w:val="20"/>
          <w:szCs w:val="20"/>
        </w:rPr>
        <w:t xml:space="preserve">/ </w:t>
      </w:r>
      <w:r>
        <w:rPr>
          <w:rFonts w:ascii="Arial" w:hAnsi="Arial"/>
          <w:color w:val="000000" w:themeColor="text1"/>
          <w:sz w:val="20"/>
          <w:szCs w:val="20"/>
        </w:rPr>
        <w:t>applicable sections</w:t>
      </w:r>
      <w:r w:rsidR="002702A8">
        <w:rPr>
          <w:rFonts w:ascii="Arial" w:hAnsi="Arial"/>
          <w:color w:val="000000" w:themeColor="text1"/>
          <w:sz w:val="20"/>
          <w:szCs w:val="20"/>
        </w:rPr>
        <w:t>.</w:t>
      </w:r>
    </w:p>
    <w:p w14:paraId="4D701466" w14:textId="4C001AB3" w:rsidR="001D1CF9" w:rsidRDefault="002702A8"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w:t>
      </w:r>
      <w:r w:rsidR="001D1CF9">
        <w:rPr>
          <w:rFonts w:ascii="Arial" w:hAnsi="Arial"/>
          <w:color w:val="000000" w:themeColor="text1"/>
          <w:sz w:val="20"/>
          <w:szCs w:val="20"/>
        </w:rPr>
        <w:t xml:space="preserve">ach paragraph </w:t>
      </w:r>
      <w:r>
        <w:rPr>
          <w:rFonts w:ascii="Arial" w:hAnsi="Arial"/>
          <w:color w:val="000000" w:themeColor="text1"/>
          <w:sz w:val="20"/>
          <w:szCs w:val="20"/>
        </w:rPr>
        <w:t xml:space="preserve">must be </w:t>
      </w:r>
      <w:r w:rsidR="001D1CF9">
        <w:rPr>
          <w:rFonts w:ascii="Arial" w:hAnsi="Arial"/>
          <w:color w:val="000000" w:themeColor="text1"/>
          <w:sz w:val="20"/>
          <w:szCs w:val="20"/>
        </w:rPr>
        <w:t>check</w:t>
      </w:r>
      <w:r w:rsidR="002B4F5B">
        <w:rPr>
          <w:rFonts w:ascii="Arial" w:hAnsi="Arial"/>
          <w:color w:val="000000" w:themeColor="text1"/>
          <w:sz w:val="20"/>
          <w:szCs w:val="20"/>
        </w:rPr>
        <w:t xml:space="preserve"> </w:t>
      </w:r>
      <w:r w:rsidR="001D1CF9">
        <w:rPr>
          <w:rFonts w:ascii="Arial" w:hAnsi="Arial"/>
          <w:color w:val="000000" w:themeColor="text1"/>
          <w:sz w:val="20"/>
          <w:szCs w:val="20"/>
        </w:rPr>
        <w:t>marked to indicate complete compliance with the specification or clearly marked to indicate a request for deviation from the specification requirements.</w:t>
      </w:r>
    </w:p>
    <w:p w14:paraId="5FCB6E03" w14:textId="3B0D110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check</w:t>
      </w:r>
      <w:r w:rsidR="002B4F5B">
        <w:rPr>
          <w:rFonts w:ascii="Arial" w:hAnsi="Arial"/>
          <w:color w:val="000000" w:themeColor="text1"/>
          <w:sz w:val="20"/>
          <w:szCs w:val="20"/>
        </w:rPr>
        <w:t xml:space="preserve"> </w:t>
      </w:r>
      <w:r>
        <w:rPr>
          <w:rFonts w:ascii="Arial" w:hAnsi="Arial"/>
          <w:color w:val="000000" w:themeColor="text1"/>
          <w:sz w:val="20"/>
          <w:szCs w:val="20"/>
        </w:rPr>
        <w:t>marks (</w:t>
      </w:r>
      <w:r w:rsidRPr="001D1CF9">
        <w:rPr>
          <w:rFonts w:ascii="Zapf Dingbats" w:hAnsi="Zapf Dingbats"/>
          <w:color w:val="000000"/>
          <w:sz w:val="20"/>
          <w:szCs w:val="20"/>
        </w:rPr>
        <w:t>✔</w:t>
      </w:r>
      <w:r>
        <w:rPr>
          <w:rFonts w:ascii="Arial" w:hAnsi="Arial"/>
          <w:color w:val="000000" w:themeColor="text1"/>
          <w:sz w:val="20"/>
          <w:szCs w:val="20"/>
        </w:rPr>
        <w:t>) to denote full compliance with a paragraph as a whole.  If deviations from the specifications are indicated and, therefore requested, underline each deviation and denote by a number in the margin to the right of the identified paragraph.</w:t>
      </w:r>
    </w:p>
    <w:p w14:paraId="1A484494" w14:textId="4AD24F6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remaining portions of the paragraph not underlined will signify compliance on the part of the </w:t>
      </w:r>
      <w:r w:rsidR="002B4F5B">
        <w:rPr>
          <w:rFonts w:ascii="Arial" w:hAnsi="Arial"/>
          <w:color w:val="000000" w:themeColor="text1"/>
          <w:sz w:val="20"/>
          <w:szCs w:val="20"/>
        </w:rPr>
        <w:t>Manufacturer</w:t>
      </w:r>
      <w:r>
        <w:rPr>
          <w:rFonts w:ascii="Arial" w:hAnsi="Arial"/>
          <w:color w:val="000000" w:themeColor="text1"/>
          <w:sz w:val="20"/>
          <w:szCs w:val="20"/>
        </w:rPr>
        <w:t xml:space="preserve"> with the specifications.</w:t>
      </w:r>
    </w:p>
    <w:p w14:paraId="617BB349" w14:textId="609BFABA"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Include a detailed, written justification for each </w:t>
      </w:r>
      <w:r w:rsidR="002702A8">
        <w:rPr>
          <w:rFonts w:ascii="Arial" w:hAnsi="Arial"/>
          <w:color w:val="000000" w:themeColor="text1"/>
          <w:sz w:val="20"/>
          <w:szCs w:val="20"/>
        </w:rPr>
        <w:t xml:space="preserve">numbered </w:t>
      </w:r>
      <w:r>
        <w:rPr>
          <w:rFonts w:ascii="Arial" w:hAnsi="Arial"/>
          <w:color w:val="000000" w:themeColor="text1"/>
          <w:sz w:val="20"/>
          <w:szCs w:val="20"/>
        </w:rPr>
        <w:t>deviation.</w:t>
      </w:r>
    </w:p>
    <w:p w14:paraId="6199E955"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Failure to comply with the above is sufficient cause to summarily reject the entire request for substitution. </w:t>
      </w:r>
    </w:p>
    <w:p w14:paraId="669F4C55"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Requests for substitution must be made in writing and be received by the engineer’s office a minimum of ten (10) business days before the bid opening.  </w:t>
      </w:r>
    </w:p>
    <w:p w14:paraId="25814501"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not pre-approved shall not be given consideration.</w:t>
      </w:r>
    </w:p>
    <w:p w14:paraId="4E26DAD0" w14:textId="5719A5C3"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requesting pre-approval must have been regularly engaged in the application, design, and manufacturing of open channel primary devices for at least ten (10) years. Manufacturing alone shall not be deemed sufficient.</w:t>
      </w:r>
      <w:r w:rsidR="002B4F5B">
        <w:rPr>
          <w:rFonts w:ascii="Arial" w:hAnsi="Arial"/>
          <w:color w:val="000000" w:themeColor="text1"/>
          <w:sz w:val="20"/>
          <w:szCs w:val="20"/>
        </w:rPr>
        <w:t xml:space="preserve">  The majority of the Manufacturer’s operations must consist of the control, conditioning, or measurement of open channel flow.</w:t>
      </w:r>
    </w:p>
    <w:p w14:paraId="4D5B0131" w14:textId="77777777" w:rsidR="00B223FF" w:rsidRPr="0032532C" w:rsidRDefault="00B223FF" w:rsidP="00B223FF">
      <w:pPr>
        <w:pStyle w:val="ListParagraph"/>
        <w:numPr>
          <w:ilvl w:val="1"/>
          <w:numId w:val="2"/>
        </w:numPr>
        <w:rPr>
          <w:rFonts w:ascii="Arial" w:hAnsi="Arial"/>
          <w:color w:val="000000" w:themeColor="text1"/>
          <w:sz w:val="20"/>
          <w:szCs w:val="20"/>
        </w:rPr>
      </w:pPr>
      <w:r w:rsidRPr="0032532C">
        <w:rPr>
          <w:rFonts w:ascii="Arial" w:hAnsi="Arial" w:cs="Arial"/>
          <w:sz w:val="20"/>
          <w:szCs w:val="20"/>
        </w:rPr>
        <w:t xml:space="preserve">To ensure strict quality control, </w:t>
      </w:r>
      <w:r>
        <w:rPr>
          <w:rFonts w:ascii="Arial" w:hAnsi="Arial" w:cs="Arial"/>
          <w:sz w:val="20"/>
          <w:szCs w:val="20"/>
        </w:rPr>
        <w:t>the Manufacturer</w:t>
      </w:r>
      <w:r w:rsidRPr="0032532C">
        <w:rPr>
          <w:rFonts w:ascii="Arial" w:hAnsi="Arial" w:cs="Arial"/>
          <w:sz w:val="20"/>
          <w:szCs w:val="20"/>
        </w:rPr>
        <w:t xml:space="preserve"> may incorporate raw materials from outside vendors, but </w:t>
      </w:r>
      <w:r>
        <w:rPr>
          <w:rFonts w:ascii="Arial" w:hAnsi="Arial" w:cs="Arial"/>
          <w:sz w:val="20"/>
          <w:szCs w:val="20"/>
        </w:rPr>
        <w:t>the Manufacturer</w:t>
      </w:r>
      <w:r w:rsidRPr="0032532C">
        <w:rPr>
          <w:rFonts w:ascii="Arial" w:hAnsi="Arial" w:cs="Arial"/>
          <w:sz w:val="20"/>
          <w:szCs w:val="20"/>
        </w:rPr>
        <w:t xml:space="preserve"> must fabricate the final product.  Job shopping or outside fabrication / sourcing shall not be acceptable.</w:t>
      </w:r>
    </w:p>
    <w:p w14:paraId="6AA0422C"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 addition, the request for substitution must provide information regarding a minimum of ten (10) comparable North American installations, including:</w:t>
      </w:r>
    </w:p>
    <w:p w14:paraId="181540E0" w14:textId="61DE7E16"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Owner’s name, location, and contact information.</w:t>
      </w:r>
    </w:p>
    <w:p w14:paraId="1AA4CE0A" w14:textId="0DF908C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Application</w:t>
      </w:r>
      <w:r w:rsidR="002B4F5B">
        <w:rPr>
          <w:rFonts w:ascii="Arial" w:hAnsi="Arial"/>
          <w:color w:val="000000" w:themeColor="text1"/>
          <w:sz w:val="20"/>
          <w:szCs w:val="20"/>
        </w:rPr>
        <w:t xml:space="preserve"> and performance specifications</w:t>
      </w:r>
      <w:r>
        <w:rPr>
          <w:rFonts w:ascii="Arial" w:hAnsi="Arial"/>
          <w:color w:val="000000" w:themeColor="text1"/>
          <w:sz w:val="20"/>
          <w:szCs w:val="20"/>
        </w:rPr>
        <w:t>.</w:t>
      </w:r>
    </w:p>
    <w:p w14:paraId="73479026" w14:textId="69BD4B8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Date of installation.</w:t>
      </w:r>
    </w:p>
    <w:p w14:paraId="3A63A39C" w14:textId="037E353A"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Operational history.</w:t>
      </w:r>
    </w:p>
    <w:p w14:paraId="5AAB94F4" w14:textId="15BE149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Equipment arrangement, including configuration and materials of construction.</w:t>
      </w:r>
    </w:p>
    <w:p w14:paraId="050E54B0" w14:textId="77777777" w:rsidR="000D5818" w:rsidRDefault="000D5818" w:rsidP="000D5818">
      <w:pPr>
        <w:pStyle w:val="ListParagraph"/>
        <w:ind w:left="1080"/>
        <w:rPr>
          <w:rFonts w:ascii="Arial" w:hAnsi="Arial"/>
          <w:color w:val="000000" w:themeColor="text1"/>
          <w:sz w:val="20"/>
          <w:szCs w:val="20"/>
        </w:rPr>
      </w:pPr>
    </w:p>
    <w:p w14:paraId="68995EB5"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WARRANTY</w:t>
      </w:r>
    </w:p>
    <w:p w14:paraId="5ED3371E" w14:textId="0EDB948D" w:rsidR="001D1CF9" w:rsidRDefault="00E4256C"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Weir </w:t>
      </w:r>
      <w:r w:rsidR="0011460B">
        <w:rPr>
          <w:rFonts w:ascii="Arial" w:hAnsi="Arial"/>
          <w:color w:val="000000" w:themeColor="text1"/>
          <w:sz w:val="20"/>
          <w:szCs w:val="20"/>
        </w:rPr>
        <w:t>b</w:t>
      </w:r>
      <w:r>
        <w:rPr>
          <w:rFonts w:ascii="Arial" w:hAnsi="Arial"/>
          <w:color w:val="000000" w:themeColor="text1"/>
          <w:sz w:val="20"/>
          <w:szCs w:val="20"/>
        </w:rPr>
        <w:t>oxes</w:t>
      </w:r>
      <w:r w:rsidR="00062311">
        <w:rPr>
          <w:rFonts w:ascii="Arial" w:hAnsi="Arial"/>
          <w:color w:val="000000" w:themeColor="text1"/>
          <w:sz w:val="20"/>
          <w:szCs w:val="20"/>
        </w:rPr>
        <w:t xml:space="preserve"> shall be warranted to be free of defects in workmanship and</w:t>
      </w:r>
      <w:r w:rsidR="001D1CF9">
        <w:rPr>
          <w:rFonts w:ascii="Arial" w:hAnsi="Arial"/>
          <w:color w:val="000000" w:themeColor="text1"/>
          <w:sz w:val="20"/>
          <w:szCs w:val="20"/>
        </w:rPr>
        <w:t xml:space="preserve"> materials for five (5) years with a completed warranty registration. </w:t>
      </w:r>
    </w:p>
    <w:p w14:paraId="67F67348" w14:textId="77777777" w:rsidR="001D1CF9" w:rsidRDefault="001D1CF9"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The warranty period shall begin from the date of shipment.</w:t>
      </w:r>
    </w:p>
    <w:p w14:paraId="11D38D9A" w14:textId="77777777" w:rsidR="000D5818" w:rsidRDefault="000D5818" w:rsidP="000D5818">
      <w:pPr>
        <w:pStyle w:val="ListParagraph"/>
        <w:rPr>
          <w:rFonts w:ascii="Arial" w:hAnsi="Arial"/>
          <w:color w:val="000000" w:themeColor="text1"/>
          <w:sz w:val="20"/>
          <w:szCs w:val="20"/>
        </w:rPr>
      </w:pPr>
    </w:p>
    <w:p w14:paraId="56DDF93D"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SYSTEM DESCRIPTION</w:t>
      </w:r>
    </w:p>
    <w:p w14:paraId="50050652" w14:textId="48E1B49F"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Configuration</w:t>
      </w:r>
    </w:p>
    <w:p w14:paraId="3B35C08D" w14:textId="6AF3E522" w:rsidR="005361CF" w:rsidRDefault="005361CF" w:rsidP="005361C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Size</w:t>
      </w:r>
    </w:p>
    <w:p w14:paraId="42C0B38D" w14:textId="215B7D1D" w:rsidR="003A7DD6" w:rsidRDefault="003A7DD6" w:rsidP="003A7DD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Length:  _____</w:t>
      </w:r>
      <w:r w:rsidR="00654C6D">
        <w:rPr>
          <w:rFonts w:ascii="Arial" w:hAnsi="Arial"/>
          <w:color w:val="000000" w:themeColor="text1"/>
          <w:sz w:val="20"/>
          <w:szCs w:val="20"/>
        </w:rPr>
        <w:t>-</w:t>
      </w:r>
      <w:r>
        <w:rPr>
          <w:rFonts w:ascii="Arial" w:hAnsi="Arial"/>
          <w:color w:val="000000" w:themeColor="text1"/>
          <w:sz w:val="20"/>
          <w:szCs w:val="20"/>
        </w:rPr>
        <w:t>inches [_____ cm].</w:t>
      </w:r>
    </w:p>
    <w:p w14:paraId="14CFBC3F" w14:textId="41709CB5" w:rsidR="003A7DD6" w:rsidRDefault="003A7DD6" w:rsidP="003A7DD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Width:  _____</w:t>
      </w:r>
      <w:r w:rsidR="00654C6D">
        <w:rPr>
          <w:rFonts w:ascii="Arial" w:hAnsi="Arial"/>
          <w:color w:val="000000" w:themeColor="text1"/>
          <w:sz w:val="20"/>
          <w:szCs w:val="20"/>
        </w:rPr>
        <w:t>-</w:t>
      </w:r>
      <w:r>
        <w:rPr>
          <w:rFonts w:ascii="Arial" w:hAnsi="Arial"/>
          <w:color w:val="000000" w:themeColor="text1"/>
          <w:sz w:val="20"/>
          <w:szCs w:val="20"/>
        </w:rPr>
        <w:t>inches [_____ cm].</w:t>
      </w:r>
    </w:p>
    <w:p w14:paraId="00757802" w14:textId="4B2B0CB5" w:rsidR="003A7DD6" w:rsidRDefault="003A7DD6" w:rsidP="003A7DD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Height:  _____</w:t>
      </w:r>
      <w:r w:rsidR="00654C6D">
        <w:rPr>
          <w:rFonts w:ascii="Arial" w:hAnsi="Arial"/>
          <w:color w:val="000000" w:themeColor="text1"/>
          <w:sz w:val="20"/>
          <w:szCs w:val="20"/>
        </w:rPr>
        <w:t>-</w:t>
      </w:r>
      <w:r>
        <w:rPr>
          <w:rFonts w:ascii="Arial" w:hAnsi="Arial"/>
          <w:color w:val="000000" w:themeColor="text1"/>
          <w:sz w:val="20"/>
          <w:szCs w:val="20"/>
        </w:rPr>
        <w:t>inches [_____ cm].</w:t>
      </w:r>
    </w:p>
    <w:p w14:paraId="01A722DC" w14:textId="1CE473B3" w:rsidR="005361CF" w:rsidRDefault="005361CF" w:rsidP="005361C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Baffle Plate</w:t>
      </w:r>
    </w:p>
    <w:p w14:paraId="79DEC367" w14:textId="272AE6B2" w:rsidR="005361CF" w:rsidRDefault="005361CF" w:rsidP="005361C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Fixed 1/4</w:t>
      </w:r>
      <w:r w:rsidR="00654C6D">
        <w:rPr>
          <w:rFonts w:ascii="Arial" w:hAnsi="Arial"/>
          <w:color w:val="000000" w:themeColor="text1"/>
          <w:sz w:val="20"/>
          <w:szCs w:val="20"/>
        </w:rPr>
        <w:t>-</w:t>
      </w:r>
      <w:r>
        <w:rPr>
          <w:rFonts w:ascii="Arial" w:hAnsi="Arial"/>
          <w:color w:val="000000" w:themeColor="text1"/>
          <w:sz w:val="20"/>
          <w:szCs w:val="20"/>
        </w:rPr>
        <w:t>inch [0.635 cm] thick fiberglass.</w:t>
      </w:r>
    </w:p>
    <w:p w14:paraId="1828A94E" w14:textId="29AA345A" w:rsidR="005361CF" w:rsidRDefault="005361CF" w:rsidP="005361C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Weir Plate</w:t>
      </w:r>
    </w:p>
    <w:p w14:paraId="0EFAB2A8" w14:textId="2932A02A" w:rsidR="005361CF" w:rsidRDefault="00CF4023" w:rsidP="005361C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Removable </w:t>
      </w:r>
      <w:r w:rsidR="005361CF">
        <w:rPr>
          <w:rFonts w:ascii="Arial" w:hAnsi="Arial"/>
          <w:color w:val="000000" w:themeColor="text1"/>
          <w:sz w:val="20"/>
          <w:szCs w:val="20"/>
        </w:rPr>
        <w:t>_________________________ weir plate.</w:t>
      </w:r>
    </w:p>
    <w:p w14:paraId="16373FC8" w14:textId="60968AEF" w:rsidR="00CF4023" w:rsidRDefault="00CF4023" w:rsidP="00CF4023">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16 gauge T-304 mil finish stainless steel.</w:t>
      </w:r>
    </w:p>
    <w:p w14:paraId="42A4930D" w14:textId="5AB1A37E" w:rsidR="005361CF" w:rsidRDefault="00CF4023" w:rsidP="005361C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Mounted to a fixed 1</w:t>
      </w:r>
      <w:r w:rsidR="005361CF">
        <w:rPr>
          <w:rFonts w:ascii="Arial" w:hAnsi="Arial"/>
          <w:color w:val="000000" w:themeColor="text1"/>
          <w:sz w:val="20"/>
          <w:szCs w:val="20"/>
        </w:rPr>
        <w:t>/4</w:t>
      </w:r>
      <w:r w:rsidR="00654C6D">
        <w:rPr>
          <w:rFonts w:ascii="Arial" w:hAnsi="Arial"/>
          <w:color w:val="000000" w:themeColor="text1"/>
          <w:sz w:val="20"/>
          <w:szCs w:val="20"/>
        </w:rPr>
        <w:t>-</w:t>
      </w:r>
      <w:r w:rsidR="005361CF">
        <w:rPr>
          <w:rFonts w:ascii="Arial" w:hAnsi="Arial"/>
          <w:color w:val="000000" w:themeColor="text1"/>
          <w:sz w:val="20"/>
          <w:szCs w:val="20"/>
        </w:rPr>
        <w:t>inch [0.635 cm] thick fiberglass</w:t>
      </w:r>
      <w:r>
        <w:rPr>
          <w:rFonts w:ascii="Arial" w:hAnsi="Arial"/>
          <w:color w:val="000000" w:themeColor="text1"/>
          <w:sz w:val="20"/>
          <w:szCs w:val="20"/>
        </w:rPr>
        <w:t xml:space="preserve"> weir carrier</w:t>
      </w:r>
      <w:r w:rsidR="005361CF">
        <w:rPr>
          <w:rFonts w:ascii="Arial" w:hAnsi="Arial"/>
          <w:color w:val="000000" w:themeColor="text1"/>
          <w:sz w:val="20"/>
          <w:szCs w:val="20"/>
        </w:rPr>
        <w:t>.</w:t>
      </w:r>
    </w:p>
    <w:p w14:paraId="1FA06E7B" w14:textId="7EB47A7B" w:rsidR="005361CF" w:rsidRDefault="00CF4023" w:rsidP="005361C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Weir carrier r</w:t>
      </w:r>
      <w:r w:rsidR="005361CF">
        <w:rPr>
          <w:rFonts w:ascii="Arial" w:hAnsi="Arial"/>
          <w:color w:val="000000" w:themeColor="text1"/>
          <w:sz w:val="20"/>
          <w:szCs w:val="20"/>
        </w:rPr>
        <w:t>einforced downstream to withstand the force of the anticipated maximum flow rate.</w:t>
      </w:r>
    </w:p>
    <w:p w14:paraId="68BB3741" w14:textId="77777777" w:rsidR="005361CF" w:rsidRDefault="005361CF" w:rsidP="005361C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Sized to handle:</w:t>
      </w:r>
    </w:p>
    <w:p w14:paraId="714398E5" w14:textId="77777777" w:rsidR="005361CF" w:rsidRDefault="005361CF" w:rsidP="005361CF">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Minimum flow rate:  __________ </w:t>
      </w:r>
      <w:proofErr w:type="spellStart"/>
      <w:r>
        <w:rPr>
          <w:rFonts w:ascii="Arial" w:hAnsi="Arial"/>
          <w:color w:val="000000" w:themeColor="text1"/>
          <w:sz w:val="20"/>
          <w:szCs w:val="20"/>
        </w:rPr>
        <w:t>gpm</w:t>
      </w:r>
      <w:proofErr w:type="spellEnd"/>
      <w:r>
        <w:rPr>
          <w:rFonts w:ascii="Arial" w:hAnsi="Arial"/>
          <w:color w:val="000000" w:themeColor="text1"/>
          <w:sz w:val="20"/>
          <w:szCs w:val="20"/>
        </w:rPr>
        <w:t xml:space="preserve"> [__________ l/s].</w:t>
      </w:r>
    </w:p>
    <w:p w14:paraId="494D72B1" w14:textId="77777777" w:rsidR="005361CF" w:rsidRDefault="005361CF" w:rsidP="005361CF">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Maximum flow rate:  __________ </w:t>
      </w:r>
      <w:proofErr w:type="spellStart"/>
      <w:r>
        <w:rPr>
          <w:rFonts w:ascii="Arial" w:hAnsi="Arial"/>
          <w:color w:val="000000" w:themeColor="text1"/>
          <w:sz w:val="20"/>
          <w:szCs w:val="20"/>
        </w:rPr>
        <w:t>gpm</w:t>
      </w:r>
      <w:proofErr w:type="spellEnd"/>
      <w:r>
        <w:rPr>
          <w:rFonts w:ascii="Arial" w:hAnsi="Arial"/>
          <w:color w:val="000000" w:themeColor="text1"/>
          <w:sz w:val="20"/>
          <w:szCs w:val="20"/>
        </w:rPr>
        <w:t xml:space="preserve"> [__________ l/s].</w:t>
      </w:r>
    </w:p>
    <w:p w14:paraId="6D14BF8A" w14:textId="13109229"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Materials of Construction</w:t>
      </w:r>
    </w:p>
    <w:p w14:paraId="15DB2469" w14:textId="0841306E" w:rsidR="003301C5" w:rsidRDefault="003301C5" w:rsidP="003301C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Fiberglass reinforced </w:t>
      </w:r>
      <w:r w:rsidR="000A4525">
        <w:rPr>
          <w:rFonts w:ascii="Arial" w:hAnsi="Arial"/>
          <w:color w:val="000000" w:themeColor="text1"/>
          <w:sz w:val="20"/>
          <w:szCs w:val="20"/>
        </w:rPr>
        <w:t>plastic laminate</w:t>
      </w:r>
    </w:p>
    <w:p w14:paraId="778DBAC5" w14:textId="77777777" w:rsidR="008438C9" w:rsidRDefault="008438C9" w:rsidP="008438C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ISO certified polyester laminating resin:</w:t>
      </w:r>
    </w:p>
    <w:p w14:paraId="13430F74" w14:textId="77777777" w:rsidR="008438C9" w:rsidRDefault="008438C9" w:rsidP="008438C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Low HAP.</w:t>
      </w:r>
    </w:p>
    <w:p w14:paraId="0EB4A099" w14:textId="77777777" w:rsidR="008438C9" w:rsidRDefault="008438C9" w:rsidP="008438C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Properties shall meet or exceed:</w:t>
      </w:r>
    </w:p>
    <w:p w14:paraId="4281BDB0" w14:textId="77777777" w:rsidR="008438C9" w:rsidRDefault="008438C9" w:rsidP="008438C9">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Tensile Strength (ASTM D638)</w:t>
      </w:r>
      <w:r>
        <w:rPr>
          <w:rFonts w:ascii="Arial" w:hAnsi="Arial"/>
          <w:color w:val="000000" w:themeColor="text1"/>
          <w:sz w:val="20"/>
          <w:szCs w:val="20"/>
        </w:rPr>
        <w:tab/>
      </w:r>
      <w:r>
        <w:rPr>
          <w:rFonts w:ascii="Arial" w:hAnsi="Arial"/>
          <w:color w:val="000000" w:themeColor="text1"/>
          <w:sz w:val="20"/>
          <w:szCs w:val="20"/>
        </w:rPr>
        <w:tab/>
        <w:t>14,000 psi [96.53 MPa].</w:t>
      </w:r>
    </w:p>
    <w:p w14:paraId="0656D3F2" w14:textId="77777777" w:rsidR="008438C9" w:rsidRDefault="008438C9" w:rsidP="008438C9">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Strength (ASTM D790)</w:t>
      </w:r>
      <w:r>
        <w:rPr>
          <w:rFonts w:ascii="Arial" w:hAnsi="Arial"/>
          <w:color w:val="000000" w:themeColor="text1"/>
          <w:sz w:val="20"/>
          <w:szCs w:val="20"/>
        </w:rPr>
        <w:tab/>
      </w:r>
      <w:r>
        <w:rPr>
          <w:rFonts w:ascii="Arial" w:hAnsi="Arial"/>
          <w:color w:val="000000" w:themeColor="text1"/>
          <w:sz w:val="20"/>
          <w:szCs w:val="20"/>
        </w:rPr>
        <w:tab/>
        <w:t>22,000 psi [151.7 MPa].</w:t>
      </w:r>
    </w:p>
    <w:p w14:paraId="4C0D9792" w14:textId="77777777" w:rsidR="008438C9" w:rsidRDefault="008438C9" w:rsidP="008438C9">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Flexural Modulus (ASTM D790)</w:t>
      </w:r>
      <w:r>
        <w:rPr>
          <w:rFonts w:ascii="Arial" w:hAnsi="Arial"/>
          <w:color w:val="000000" w:themeColor="text1"/>
          <w:sz w:val="20"/>
          <w:szCs w:val="20"/>
        </w:rPr>
        <w:tab/>
      </w:r>
      <w:r>
        <w:rPr>
          <w:rFonts w:ascii="Arial" w:hAnsi="Arial"/>
          <w:color w:val="000000" w:themeColor="text1"/>
          <w:sz w:val="20"/>
          <w:szCs w:val="20"/>
        </w:rPr>
        <w:tab/>
        <w:t xml:space="preserve">900,000 psi [6.205 </w:t>
      </w:r>
      <w:proofErr w:type="spellStart"/>
      <w:r>
        <w:rPr>
          <w:rFonts w:ascii="Arial" w:hAnsi="Arial"/>
          <w:color w:val="000000" w:themeColor="text1"/>
          <w:sz w:val="20"/>
          <w:szCs w:val="20"/>
        </w:rPr>
        <w:t>GPa</w:t>
      </w:r>
      <w:proofErr w:type="spellEnd"/>
      <w:r>
        <w:rPr>
          <w:rFonts w:ascii="Arial" w:hAnsi="Arial"/>
          <w:color w:val="000000" w:themeColor="text1"/>
          <w:sz w:val="20"/>
          <w:szCs w:val="20"/>
        </w:rPr>
        <w:t>].</w:t>
      </w:r>
    </w:p>
    <w:p w14:paraId="407C9FC5" w14:textId="77777777" w:rsidR="008438C9" w:rsidRDefault="008438C9" w:rsidP="008438C9">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ANSI/AWWA F101</w:t>
      </w:r>
      <w:r>
        <w:rPr>
          <w:rFonts w:ascii="Arial" w:hAnsi="Arial"/>
          <w:color w:val="000000" w:themeColor="text1"/>
          <w:sz w:val="20"/>
          <w:szCs w:val="20"/>
        </w:rPr>
        <w:tab/>
      </w:r>
      <w:r>
        <w:rPr>
          <w:rFonts w:ascii="Arial" w:hAnsi="Arial"/>
          <w:color w:val="000000" w:themeColor="text1"/>
          <w:sz w:val="20"/>
          <w:szCs w:val="20"/>
        </w:rPr>
        <w:tab/>
      </w:r>
      <w:r>
        <w:rPr>
          <w:rFonts w:ascii="Arial" w:hAnsi="Arial"/>
          <w:color w:val="000000" w:themeColor="text1"/>
          <w:sz w:val="20"/>
          <w:szCs w:val="20"/>
        </w:rPr>
        <w:tab/>
        <w:t>Type II.</w:t>
      </w:r>
    </w:p>
    <w:p w14:paraId="080A1958" w14:textId="77777777" w:rsidR="008438C9" w:rsidRDefault="008438C9" w:rsidP="008438C9">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Barcol Hardness (ASTM D2583)</w:t>
      </w:r>
      <w:r>
        <w:rPr>
          <w:rFonts w:ascii="Arial" w:hAnsi="Arial"/>
          <w:color w:val="000000" w:themeColor="text1"/>
          <w:sz w:val="20"/>
          <w:szCs w:val="20"/>
        </w:rPr>
        <w:tab/>
      </w:r>
      <w:r>
        <w:rPr>
          <w:rFonts w:ascii="Arial" w:hAnsi="Arial"/>
          <w:color w:val="000000" w:themeColor="text1"/>
          <w:sz w:val="20"/>
          <w:szCs w:val="20"/>
        </w:rPr>
        <w:tab/>
        <w:t>30.</w:t>
      </w:r>
    </w:p>
    <w:p w14:paraId="067AF11B" w14:textId="77777777" w:rsidR="008438C9" w:rsidRPr="002A3916" w:rsidRDefault="008438C9" w:rsidP="008438C9">
      <w:pPr>
        <w:pStyle w:val="ListParagraph"/>
        <w:numPr>
          <w:ilvl w:val="5"/>
          <w:numId w:val="2"/>
        </w:numPr>
        <w:rPr>
          <w:rFonts w:ascii="Arial" w:hAnsi="Arial" w:cs="Arial"/>
          <w:color w:val="000000" w:themeColor="text1"/>
          <w:sz w:val="20"/>
          <w:szCs w:val="20"/>
        </w:rPr>
      </w:pPr>
      <w:r>
        <w:rPr>
          <w:rFonts w:ascii="Arial" w:hAnsi="Arial"/>
          <w:color w:val="000000" w:themeColor="text1"/>
          <w:sz w:val="20"/>
          <w:szCs w:val="20"/>
        </w:rPr>
        <w:t>Water Absorption (ASTM D2583)</w:t>
      </w:r>
      <w:r>
        <w:rPr>
          <w:rFonts w:ascii="Arial" w:hAnsi="Arial"/>
          <w:color w:val="000000" w:themeColor="text1"/>
          <w:sz w:val="20"/>
          <w:szCs w:val="20"/>
        </w:rPr>
        <w:tab/>
        <w:t>&lt;0.15%.</w:t>
      </w:r>
    </w:p>
    <w:p w14:paraId="35804BC3" w14:textId="77777777" w:rsidR="008438C9" w:rsidRPr="002A3916" w:rsidRDefault="008438C9" w:rsidP="008438C9">
      <w:pPr>
        <w:pStyle w:val="ListParagraph"/>
        <w:numPr>
          <w:ilvl w:val="5"/>
          <w:numId w:val="2"/>
        </w:numPr>
        <w:rPr>
          <w:rFonts w:ascii="Arial" w:hAnsi="Arial" w:cs="Arial"/>
          <w:color w:val="000000" w:themeColor="text1"/>
          <w:sz w:val="20"/>
          <w:szCs w:val="20"/>
        </w:rPr>
      </w:pPr>
      <w:r>
        <w:rPr>
          <w:rFonts w:ascii="Arial" w:hAnsi="Arial" w:cs="Arial"/>
          <w:color w:val="000000" w:themeColor="text1"/>
          <w:sz w:val="20"/>
          <w:szCs w:val="20"/>
        </w:rPr>
        <w:t>Allowable Defects (ASTM D2563)</w:t>
      </w:r>
      <w:r>
        <w:rPr>
          <w:rFonts w:ascii="Arial" w:hAnsi="Arial" w:cs="Arial"/>
          <w:color w:val="000000" w:themeColor="text1"/>
          <w:sz w:val="20"/>
          <w:szCs w:val="20"/>
        </w:rPr>
        <w:tab/>
        <w:t>Level I</w:t>
      </w:r>
      <w:r w:rsidRPr="002A3916">
        <w:rPr>
          <w:rFonts w:ascii="Arial" w:hAnsi="Arial" w:cs="Arial"/>
          <w:color w:val="000000"/>
          <w:sz w:val="20"/>
          <w:szCs w:val="20"/>
        </w:rPr>
        <w:t>.</w:t>
      </w:r>
    </w:p>
    <w:p w14:paraId="25D27317" w14:textId="38614C61" w:rsidR="002B4F5B" w:rsidRDefault="002B4F5B"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E-glass:</w:t>
      </w:r>
    </w:p>
    <w:p w14:paraId="60CA3751" w14:textId="3A0B4ECE" w:rsidR="00BA4A30" w:rsidRDefault="00BA4A30"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Minimum of 30% of laminate content by weight.</w:t>
      </w:r>
    </w:p>
    <w:p w14:paraId="37998BCA" w14:textId="45A28C44" w:rsidR="002B4F5B" w:rsidRDefault="002B4F5B"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Silane </w:t>
      </w:r>
      <w:r w:rsidR="0032711E">
        <w:rPr>
          <w:rFonts w:ascii="Arial" w:hAnsi="Arial"/>
          <w:color w:val="000000" w:themeColor="text1"/>
          <w:sz w:val="20"/>
          <w:szCs w:val="20"/>
        </w:rPr>
        <w:t>coupling agent</w:t>
      </w:r>
      <w:r>
        <w:rPr>
          <w:rFonts w:ascii="Arial" w:hAnsi="Arial"/>
          <w:color w:val="000000" w:themeColor="text1"/>
          <w:sz w:val="20"/>
          <w:szCs w:val="20"/>
        </w:rPr>
        <w:t>.</w:t>
      </w:r>
    </w:p>
    <w:p w14:paraId="07EBEB57" w14:textId="53FBC1BE" w:rsidR="0032711E" w:rsidRDefault="0032711E" w:rsidP="002B4F5B">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C-glass shall not be allowed.</w:t>
      </w:r>
    </w:p>
    <w:p w14:paraId="47EB9300" w14:textId="7E8BE1E1" w:rsidR="003079A7" w:rsidRDefault="003079A7" w:rsidP="003079A7">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Laminate thickness:</w:t>
      </w:r>
    </w:p>
    <w:p w14:paraId="50D270BF" w14:textId="5A8AF7B6" w:rsidR="006303EB" w:rsidRDefault="006303EB" w:rsidP="003079A7">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1/4</w:t>
      </w:r>
      <w:r w:rsidR="00654C6D">
        <w:rPr>
          <w:rFonts w:ascii="Arial" w:hAnsi="Arial"/>
          <w:color w:val="000000" w:themeColor="text1"/>
          <w:sz w:val="20"/>
          <w:szCs w:val="20"/>
        </w:rPr>
        <w:t>-</w:t>
      </w:r>
      <w:r>
        <w:rPr>
          <w:rFonts w:ascii="Arial" w:hAnsi="Arial"/>
          <w:color w:val="000000" w:themeColor="text1"/>
          <w:sz w:val="20"/>
          <w:szCs w:val="20"/>
        </w:rPr>
        <w:t>inch [0.635 cm].</w:t>
      </w:r>
    </w:p>
    <w:p w14:paraId="370E057D" w14:textId="0E45E7BD"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Gel coat:</w:t>
      </w:r>
    </w:p>
    <w:p w14:paraId="579E736E" w14:textId="77777777" w:rsidR="00654C6D" w:rsidRDefault="00654C6D" w:rsidP="00654C6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surfaces must be gel coated.</w:t>
      </w:r>
    </w:p>
    <w:p w14:paraId="74BF1CA6" w14:textId="77777777" w:rsidR="00654C6D" w:rsidRDefault="00654C6D" w:rsidP="00654C6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15 mil cured thickness.</w:t>
      </w:r>
    </w:p>
    <w:p w14:paraId="62BAF667" w14:textId="77777777" w:rsidR="00654C6D" w:rsidRDefault="00654C6D" w:rsidP="00654C6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U.V. inhibitors in all gel coat formulations, regardless of application or installation location.</w:t>
      </w:r>
    </w:p>
    <w:p w14:paraId="398BAF0D" w14:textId="77777777" w:rsidR="00654C6D" w:rsidRDefault="00654C6D" w:rsidP="00654C6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Color:</w:t>
      </w:r>
    </w:p>
    <w:p w14:paraId="3EC75333" w14:textId="77777777" w:rsidR="00654C6D" w:rsidRDefault="00654C6D" w:rsidP="00654C6D">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Interior surfaces:  white gloss.</w:t>
      </w:r>
    </w:p>
    <w:p w14:paraId="7FCF9E52" w14:textId="77777777" w:rsidR="00654C6D" w:rsidRDefault="00654C6D" w:rsidP="00654C6D">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Exterior surfaces:  gray.</w:t>
      </w:r>
    </w:p>
    <w:p w14:paraId="5AF9A4FA" w14:textId="77777777" w:rsidR="00654C6D" w:rsidRDefault="00654C6D" w:rsidP="00654C6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CCP Armorcote 991.</w:t>
      </w:r>
    </w:p>
    <w:p w14:paraId="1333E84C" w14:textId="08F54B75" w:rsidR="009901B2" w:rsidRDefault="009901B2" w:rsidP="009901B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Flange:</w:t>
      </w:r>
    </w:p>
    <w:p w14:paraId="12EA7985" w14:textId="0CE17361" w:rsidR="006303EB" w:rsidRDefault="009901B2" w:rsidP="006303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Integral top</w:t>
      </w:r>
      <w:r w:rsidR="006303EB">
        <w:rPr>
          <w:rFonts w:ascii="Arial" w:hAnsi="Arial"/>
          <w:color w:val="000000" w:themeColor="text1"/>
          <w:sz w:val="20"/>
          <w:szCs w:val="20"/>
        </w:rPr>
        <w:t xml:space="preserve"> stiffening flange, 2</w:t>
      </w:r>
      <w:r w:rsidR="00654C6D">
        <w:rPr>
          <w:rFonts w:ascii="Arial" w:hAnsi="Arial"/>
          <w:color w:val="000000" w:themeColor="text1"/>
          <w:sz w:val="20"/>
          <w:szCs w:val="20"/>
        </w:rPr>
        <w:t>-</w:t>
      </w:r>
      <w:r w:rsidR="006303EB">
        <w:rPr>
          <w:rFonts w:ascii="Arial" w:hAnsi="Arial"/>
          <w:color w:val="000000" w:themeColor="text1"/>
          <w:sz w:val="20"/>
          <w:szCs w:val="20"/>
        </w:rPr>
        <w:t>inches [5.08 cm] wide.</w:t>
      </w:r>
    </w:p>
    <w:p w14:paraId="36C1789D" w14:textId="37D42A2E" w:rsidR="009901B2" w:rsidRDefault="009901B2" w:rsidP="009901B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Stiffening ribs:</w:t>
      </w:r>
    </w:p>
    <w:p w14:paraId="373CF01C" w14:textId="542662B8" w:rsidR="009901B2" w:rsidRDefault="006303EB" w:rsidP="009901B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w:t>
      </w:r>
      <w:r w:rsidR="009901B2">
        <w:rPr>
          <w:rFonts w:ascii="Arial" w:hAnsi="Arial"/>
          <w:color w:val="000000" w:themeColor="text1"/>
          <w:sz w:val="20"/>
          <w:szCs w:val="20"/>
        </w:rPr>
        <w:t xml:space="preserve">ncapsulated stiffening ribs </w:t>
      </w:r>
      <w:r w:rsidR="008C45BA">
        <w:rPr>
          <w:rFonts w:ascii="Arial" w:hAnsi="Arial"/>
          <w:color w:val="000000" w:themeColor="text1"/>
          <w:sz w:val="20"/>
          <w:szCs w:val="20"/>
        </w:rPr>
        <w:t xml:space="preserve">to provide sufficient strength and rigidity to allow the </w:t>
      </w:r>
      <w:r>
        <w:rPr>
          <w:rFonts w:ascii="Arial" w:hAnsi="Arial"/>
          <w:color w:val="000000" w:themeColor="text1"/>
          <w:sz w:val="20"/>
          <w:szCs w:val="20"/>
        </w:rPr>
        <w:t>weir box t</w:t>
      </w:r>
      <w:r w:rsidR="008C45BA">
        <w:rPr>
          <w:rFonts w:ascii="Arial" w:hAnsi="Arial"/>
          <w:color w:val="000000" w:themeColor="text1"/>
          <w:sz w:val="20"/>
          <w:szCs w:val="20"/>
        </w:rPr>
        <w:t>o be self-supporting and capable of holding the rated maximum head of water without visible distortion.</w:t>
      </w:r>
      <w:r w:rsidR="003079A7">
        <w:rPr>
          <w:rFonts w:ascii="Arial" w:hAnsi="Arial"/>
          <w:color w:val="000000" w:themeColor="text1"/>
          <w:sz w:val="20"/>
          <w:szCs w:val="20"/>
        </w:rPr>
        <w:t xml:space="preserve">  </w:t>
      </w:r>
    </w:p>
    <w:p w14:paraId="0CB2019C" w14:textId="4D183096" w:rsidR="008C45BA" w:rsidRDefault="006303EB"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Base a</w:t>
      </w:r>
      <w:r w:rsidR="008C45BA">
        <w:rPr>
          <w:rFonts w:ascii="Arial" w:hAnsi="Arial"/>
          <w:color w:val="000000" w:themeColor="text1"/>
          <w:sz w:val="20"/>
          <w:szCs w:val="20"/>
        </w:rPr>
        <w:t>nchoring clips:</w:t>
      </w:r>
    </w:p>
    <w:p w14:paraId="0613C424" w14:textId="77777777" w:rsidR="00CF4023" w:rsidRDefault="00CF4023"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T-304 stainless steel base anchoring clips chemically bonded to the weir box exterior.</w:t>
      </w:r>
    </w:p>
    <w:p w14:paraId="259AF465" w14:textId="5C6083D2" w:rsidR="008C45BA" w:rsidRDefault="008C45BA"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Pre-drilled with </w:t>
      </w:r>
      <w:r w:rsidRPr="002B4F5B">
        <w:rPr>
          <w:rFonts w:ascii="Arial" w:hAnsi="Arial"/>
          <w:color w:val="000000"/>
          <w:sz w:val="20"/>
          <w:szCs w:val="20"/>
        </w:rPr>
        <w:t>Ø</w:t>
      </w:r>
      <w:r>
        <w:rPr>
          <w:rFonts w:ascii="Arial" w:hAnsi="Arial"/>
          <w:color w:val="000000"/>
          <w:sz w:val="20"/>
          <w:szCs w:val="20"/>
        </w:rPr>
        <w:t>5/8</w:t>
      </w:r>
      <w:r w:rsidR="00654C6D">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[1.59 cm] hole.</w:t>
      </w:r>
    </w:p>
    <w:p w14:paraId="36653B4B" w14:textId="77777777" w:rsidR="009256C5" w:rsidRDefault="009256C5" w:rsidP="009256C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Level:</w:t>
      </w:r>
    </w:p>
    <w:p w14:paraId="75DC5B3B" w14:textId="772C41BB" w:rsidR="009256C5" w:rsidRPr="009256C5" w:rsidRDefault="009256C5" w:rsidP="009256C5">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High-visibility two-axis spirit level mounted at the primary point of measurement, Ha.</w:t>
      </w:r>
    </w:p>
    <w:p w14:paraId="27CD816D" w14:textId="77777777" w:rsidR="000D5818" w:rsidRDefault="000D5818" w:rsidP="000D5818">
      <w:pPr>
        <w:pStyle w:val="ListParagraph"/>
        <w:ind w:left="1440"/>
        <w:rPr>
          <w:rFonts w:ascii="Arial" w:hAnsi="Arial"/>
          <w:color w:val="000000" w:themeColor="text1"/>
          <w:sz w:val="20"/>
          <w:szCs w:val="20"/>
        </w:rPr>
      </w:pPr>
    </w:p>
    <w:p w14:paraId="79793117" w14:textId="47E95374" w:rsidR="008C45BA" w:rsidRDefault="008C45BA"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ACCESSORIES</w:t>
      </w:r>
    </w:p>
    <w:p w14:paraId="395D35E5" w14:textId="189C9B05" w:rsidR="008C45BA" w:rsidRDefault="008C45BA" w:rsidP="008C45BA">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End Connections</w:t>
      </w:r>
    </w:p>
    <w:p w14:paraId="5D336AFF" w14:textId="49F6C5AC" w:rsidR="008C45BA" w:rsidRDefault="006303EB"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Inlet </w:t>
      </w:r>
    </w:p>
    <w:p w14:paraId="525C8F9B" w14:textId="77777777" w:rsidR="008438C9" w:rsidRDefault="008438C9" w:rsidP="008438C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_____-inch [_____ cm] O.D. pipe stub </w:t>
      </w:r>
    </w:p>
    <w:p w14:paraId="43FE11B6" w14:textId="77777777" w:rsidR="008438C9" w:rsidRDefault="008438C9" w:rsidP="008438C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7EBF5858" w14:textId="2535B48A" w:rsidR="008046EB" w:rsidRDefault="008046EB" w:rsidP="006303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ANSI 150 lb. pattern, f</w:t>
      </w:r>
      <w:r w:rsidR="002F02C8">
        <w:rPr>
          <w:rFonts w:ascii="Arial" w:hAnsi="Arial"/>
          <w:color w:val="000000" w:themeColor="text1"/>
          <w:sz w:val="20"/>
          <w:szCs w:val="20"/>
        </w:rPr>
        <w:t>lat faced fiberglass flange to connect to</w:t>
      </w:r>
      <w:r>
        <w:rPr>
          <w:rFonts w:ascii="Arial" w:hAnsi="Arial"/>
          <w:color w:val="000000" w:themeColor="text1"/>
          <w:sz w:val="20"/>
          <w:szCs w:val="20"/>
        </w:rPr>
        <w:t xml:space="preserve"> _____</w:t>
      </w:r>
      <w:r w:rsidR="00654C6D">
        <w:rPr>
          <w:rFonts w:ascii="Arial" w:hAnsi="Arial"/>
          <w:color w:val="000000" w:themeColor="text1"/>
          <w:sz w:val="20"/>
          <w:szCs w:val="20"/>
        </w:rPr>
        <w:t>-</w:t>
      </w:r>
      <w:r>
        <w:rPr>
          <w:rFonts w:ascii="Arial" w:hAnsi="Arial"/>
          <w:color w:val="000000" w:themeColor="text1"/>
          <w:sz w:val="20"/>
          <w:szCs w:val="20"/>
        </w:rPr>
        <w:t>inch [_____</w:t>
      </w:r>
      <w:r w:rsidR="003F6FA8">
        <w:rPr>
          <w:rFonts w:ascii="Arial" w:hAnsi="Arial"/>
          <w:color w:val="000000" w:themeColor="text1"/>
          <w:sz w:val="20"/>
          <w:szCs w:val="20"/>
        </w:rPr>
        <w:t xml:space="preserve"> </w:t>
      </w:r>
      <w:r>
        <w:rPr>
          <w:rFonts w:ascii="Arial" w:hAnsi="Arial"/>
          <w:color w:val="000000" w:themeColor="text1"/>
          <w:sz w:val="20"/>
          <w:szCs w:val="20"/>
        </w:rPr>
        <w:t xml:space="preserve">cm] flange. </w:t>
      </w:r>
    </w:p>
    <w:p w14:paraId="1BD32824" w14:textId="1625A76A" w:rsidR="00276F64" w:rsidRDefault="00276F64" w:rsidP="006303E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Fiberglass caulking collar with internal </w:t>
      </w:r>
      <w:r w:rsidRPr="002B4F5B">
        <w:rPr>
          <w:rFonts w:ascii="Arial" w:hAnsi="Arial"/>
          <w:color w:val="000000"/>
          <w:sz w:val="20"/>
          <w:szCs w:val="20"/>
        </w:rPr>
        <w:t>Ø</w:t>
      </w:r>
      <w:r>
        <w:rPr>
          <w:rFonts w:ascii="Arial" w:hAnsi="Arial"/>
          <w:color w:val="000000"/>
          <w:sz w:val="20"/>
          <w:szCs w:val="20"/>
        </w:rPr>
        <w:t>_____</w:t>
      </w:r>
      <w:r w:rsidR="00654C6D">
        <w:rPr>
          <w:rFonts w:ascii="Arial" w:hAnsi="Arial"/>
          <w:color w:val="000000"/>
          <w:sz w:val="20"/>
          <w:szCs w:val="20"/>
        </w:rPr>
        <w:t>-</w:t>
      </w:r>
      <w:r w:rsidRPr="002B4F5B">
        <w:rPr>
          <w:rFonts w:ascii="Arial" w:hAnsi="Arial"/>
          <w:color w:val="000000" w:themeColor="text1"/>
          <w:sz w:val="20"/>
          <w:szCs w:val="20"/>
        </w:rPr>
        <w:t>inch</w:t>
      </w:r>
      <w:r w:rsidR="000D5818">
        <w:rPr>
          <w:rFonts w:ascii="Arial" w:hAnsi="Arial"/>
          <w:color w:val="000000" w:themeColor="text1"/>
          <w:sz w:val="20"/>
          <w:szCs w:val="20"/>
        </w:rPr>
        <w:t>es</w:t>
      </w:r>
      <w:r>
        <w:rPr>
          <w:rFonts w:ascii="Arial" w:hAnsi="Arial"/>
          <w:color w:val="000000" w:themeColor="text1"/>
          <w:sz w:val="20"/>
          <w:szCs w:val="20"/>
        </w:rPr>
        <w:t xml:space="preserve"> [_____</w:t>
      </w:r>
      <w:r w:rsidR="003F6FA8">
        <w:rPr>
          <w:rFonts w:ascii="Arial" w:hAnsi="Arial"/>
          <w:color w:val="000000" w:themeColor="text1"/>
          <w:sz w:val="20"/>
          <w:szCs w:val="20"/>
        </w:rPr>
        <w:t xml:space="preserve"> </w:t>
      </w:r>
      <w:r>
        <w:rPr>
          <w:rFonts w:ascii="Arial" w:hAnsi="Arial"/>
          <w:color w:val="000000" w:themeColor="text1"/>
          <w:sz w:val="20"/>
          <w:szCs w:val="20"/>
        </w:rPr>
        <w:t>cm].</w:t>
      </w:r>
    </w:p>
    <w:p w14:paraId="245B8AE2" w14:textId="66EBCE40" w:rsidR="006303EB" w:rsidRDefault="006303EB" w:rsidP="006303E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Outlet</w:t>
      </w:r>
    </w:p>
    <w:p w14:paraId="1D133BEF" w14:textId="77777777" w:rsidR="008438C9" w:rsidRDefault="008438C9" w:rsidP="008438C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_____-inch [_____ cm] O.D. pipe stub </w:t>
      </w:r>
    </w:p>
    <w:p w14:paraId="05EF0DC1" w14:textId="77777777" w:rsidR="008438C9" w:rsidRDefault="008438C9" w:rsidP="008438C9">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2AF3D8F6" w14:textId="5767E024" w:rsidR="00276F64" w:rsidRDefault="008046EB" w:rsidP="005361C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ANSI 150 lb. pattern, flat faced fiberglass flange</w:t>
      </w:r>
      <w:r w:rsidR="003F6FA8">
        <w:rPr>
          <w:rFonts w:ascii="Arial" w:hAnsi="Arial"/>
          <w:color w:val="000000" w:themeColor="text1"/>
          <w:sz w:val="20"/>
          <w:szCs w:val="20"/>
        </w:rPr>
        <w:t xml:space="preserve"> to connect to _____</w:t>
      </w:r>
      <w:r w:rsidR="00654C6D">
        <w:rPr>
          <w:rFonts w:ascii="Arial" w:hAnsi="Arial"/>
          <w:color w:val="000000" w:themeColor="text1"/>
          <w:sz w:val="20"/>
          <w:szCs w:val="20"/>
        </w:rPr>
        <w:t>-</w:t>
      </w:r>
      <w:r w:rsidR="003F6FA8">
        <w:rPr>
          <w:rFonts w:ascii="Arial" w:hAnsi="Arial"/>
          <w:color w:val="000000" w:themeColor="text1"/>
          <w:sz w:val="20"/>
          <w:szCs w:val="20"/>
        </w:rPr>
        <w:t xml:space="preserve">inch [____ </w:t>
      </w:r>
      <w:r>
        <w:rPr>
          <w:rFonts w:ascii="Arial" w:hAnsi="Arial"/>
          <w:color w:val="000000" w:themeColor="text1"/>
          <w:sz w:val="20"/>
          <w:szCs w:val="20"/>
        </w:rPr>
        <w:t>cm] flange.</w:t>
      </w:r>
    </w:p>
    <w:p w14:paraId="1BE66934" w14:textId="197A31F3" w:rsidR="008046EB" w:rsidRPr="00276F64" w:rsidRDefault="00276F64" w:rsidP="005361CF">
      <w:pPr>
        <w:pStyle w:val="ListParagraph"/>
        <w:numPr>
          <w:ilvl w:val="3"/>
          <w:numId w:val="2"/>
        </w:numPr>
        <w:rPr>
          <w:rFonts w:ascii="Arial" w:hAnsi="Arial"/>
          <w:color w:val="000000" w:themeColor="text1"/>
          <w:sz w:val="20"/>
          <w:szCs w:val="20"/>
        </w:rPr>
      </w:pPr>
      <w:r w:rsidRPr="00276F64">
        <w:rPr>
          <w:rFonts w:ascii="Arial" w:hAnsi="Arial"/>
          <w:color w:val="000000" w:themeColor="text1"/>
          <w:sz w:val="20"/>
          <w:szCs w:val="20"/>
        </w:rPr>
        <w:t xml:space="preserve">Fiberglass caulking collar with internal </w:t>
      </w:r>
      <w:r w:rsidRPr="00276F64">
        <w:rPr>
          <w:rFonts w:ascii="Arial" w:hAnsi="Arial"/>
          <w:color w:val="000000"/>
          <w:sz w:val="20"/>
          <w:szCs w:val="20"/>
        </w:rPr>
        <w:t>Ø_____</w:t>
      </w:r>
      <w:r w:rsidR="00654C6D">
        <w:rPr>
          <w:rFonts w:ascii="Arial" w:hAnsi="Arial"/>
          <w:color w:val="000000"/>
          <w:sz w:val="20"/>
          <w:szCs w:val="20"/>
        </w:rPr>
        <w:t>-</w:t>
      </w:r>
      <w:r w:rsidRPr="00276F64">
        <w:rPr>
          <w:rFonts w:ascii="Arial" w:hAnsi="Arial"/>
          <w:color w:val="000000" w:themeColor="text1"/>
          <w:sz w:val="20"/>
          <w:szCs w:val="20"/>
        </w:rPr>
        <w:t>inch</w:t>
      </w:r>
      <w:r w:rsidR="000D5818">
        <w:rPr>
          <w:rFonts w:ascii="Arial" w:hAnsi="Arial"/>
          <w:color w:val="000000" w:themeColor="text1"/>
          <w:sz w:val="20"/>
          <w:szCs w:val="20"/>
        </w:rPr>
        <w:t>es</w:t>
      </w:r>
      <w:r w:rsidRPr="00276F64">
        <w:rPr>
          <w:rFonts w:ascii="Arial" w:hAnsi="Arial"/>
          <w:color w:val="000000" w:themeColor="text1"/>
          <w:sz w:val="20"/>
          <w:szCs w:val="20"/>
        </w:rPr>
        <w:t xml:space="preserve"> [_____</w:t>
      </w:r>
      <w:r w:rsidR="003F6FA8">
        <w:rPr>
          <w:rFonts w:ascii="Arial" w:hAnsi="Arial"/>
          <w:color w:val="000000" w:themeColor="text1"/>
          <w:sz w:val="20"/>
          <w:szCs w:val="20"/>
        </w:rPr>
        <w:t xml:space="preserve"> </w:t>
      </w:r>
      <w:r w:rsidRPr="00276F64">
        <w:rPr>
          <w:rFonts w:ascii="Arial" w:hAnsi="Arial"/>
          <w:color w:val="000000" w:themeColor="text1"/>
          <w:sz w:val="20"/>
          <w:szCs w:val="20"/>
        </w:rPr>
        <w:t>cm].</w:t>
      </w:r>
      <w:r w:rsidR="008046EB" w:rsidRPr="00276F64">
        <w:rPr>
          <w:rFonts w:ascii="Arial" w:hAnsi="Arial"/>
          <w:color w:val="000000" w:themeColor="text1"/>
          <w:sz w:val="20"/>
          <w:szCs w:val="20"/>
        </w:rPr>
        <w:t xml:space="preserve"> </w:t>
      </w:r>
    </w:p>
    <w:p w14:paraId="4775FA27" w14:textId="1B0A3A8B" w:rsidR="00DC06E9" w:rsidRDefault="00DC06E9" w:rsidP="008046E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Flow / Level Options</w:t>
      </w:r>
    </w:p>
    <w:p w14:paraId="71859D42" w14:textId="77777777" w:rsidR="00DC06E9" w:rsidRDefault="00DC06E9" w:rsidP="00DC06E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Bubbler tube</w:t>
      </w:r>
    </w:p>
    <w:p w14:paraId="0C3081D2" w14:textId="3B3E6C70" w:rsidR="00DC06E9" w:rsidRDefault="00276F64" w:rsidP="00DC06E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w:t>
      </w:r>
      <w:r w:rsidR="00DC06E9">
        <w:rPr>
          <w:rFonts w:ascii="Arial" w:hAnsi="Arial"/>
          <w:color w:val="000000" w:themeColor="text1"/>
          <w:sz w:val="20"/>
          <w:szCs w:val="20"/>
        </w:rPr>
        <w:t>ield removable /</w:t>
      </w:r>
      <w:r w:rsidR="000D5818">
        <w:rPr>
          <w:rFonts w:ascii="Arial" w:hAnsi="Arial"/>
          <w:color w:val="000000" w:themeColor="text1"/>
          <w:sz w:val="20"/>
          <w:szCs w:val="20"/>
        </w:rPr>
        <w:t xml:space="preserve"> </w:t>
      </w:r>
      <w:r w:rsidR="00DC06E9">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DC06E9">
        <w:rPr>
          <w:rFonts w:ascii="Arial" w:hAnsi="Arial"/>
          <w:color w:val="000000" w:themeColor="text1"/>
          <w:sz w:val="20"/>
          <w:szCs w:val="20"/>
        </w:rPr>
        <w:t xml:space="preserve">bubbler tube and </w:t>
      </w:r>
      <w:r w:rsidR="000D5818">
        <w:rPr>
          <w:rFonts w:ascii="Arial" w:hAnsi="Arial"/>
          <w:color w:val="000000" w:themeColor="text1"/>
          <w:sz w:val="20"/>
          <w:szCs w:val="20"/>
        </w:rPr>
        <w:t>secu</w:t>
      </w:r>
      <w:r w:rsidR="00DE261E">
        <w:rPr>
          <w:rFonts w:ascii="Arial" w:hAnsi="Arial"/>
          <w:color w:val="000000" w:themeColor="text1"/>
          <w:sz w:val="20"/>
          <w:szCs w:val="20"/>
        </w:rPr>
        <w:t xml:space="preserve">red through the use of (2) </w:t>
      </w:r>
      <w:r w:rsidR="000D5818">
        <w:rPr>
          <w:rFonts w:ascii="Arial" w:hAnsi="Arial"/>
          <w:color w:val="000000" w:themeColor="text1"/>
          <w:sz w:val="20"/>
          <w:szCs w:val="20"/>
        </w:rPr>
        <w:t xml:space="preserve">nuts on the top flange of the </w:t>
      </w:r>
      <w:r w:rsidR="005361CF">
        <w:rPr>
          <w:rFonts w:ascii="Arial" w:hAnsi="Arial"/>
          <w:color w:val="000000" w:themeColor="text1"/>
          <w:sz w:val="20"/>
          <w:szCs w:val="20"/>
        </w:rPr>
        <w:t>weir box</w:t>
      </w:r>
      <w:r w:rsidR="000D5818">
        <w:rPr>
          <w:rFonts w:ascii="Arial" w:hAnsi="Arial"/>
          <w:color w:val="000000" w:themeColor="text1"/>
          <w:sz w:val="20"/>
          <w:szCs w:val="20"/>
        </w:rPr>
        <w:t>.</w:t>
      </w:r>
    </w:p>
    <w:p w14:paraId="3F950078" w14:textId="33DF860C" w:rsidR="0031196C" w:rsidRDefault="00DC06E9" w:rsidP="00DC06E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Compression couplings shall be not allowed.</w:t>
      </w:r>
    </w:p>
    <w:p w14:paraId="57CB1BA0" w14:textId="7784D5CB" w:rsidR="00E47259" w:rsidRDefault="00E47259" w:rsidP="0031196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well</w:t>
      </w:r>
    </w:p>
    <w:p w14:paraId="25EFB1CD" w14:textId="70EBD2FE" w:rsidR="00E47259" w:rsidRDefault="00E47259" w:rsidP="00E47259">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654C6D">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00654C6D">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laminated to the </w:t>
      </w:r>
      <w:r w:rsidR="005361CF">
        <w:rPr>
          <w:rFonts w:ascii="Arial" w:hAnsi="Arial"/>
          <w:color w:val="000000" w:themeColor="text1"/>
          <w:sz w:val="20"/>
          <w:szCs w:val="20"/>
        </w:rPr>
        <w:t>weir box sidewall</w:t>
      </w:r>
      <w:r w:rsidR="00B77D10">
        <w:rPr>
          <w:rFonts w:ascii="Arial" w:hAnsi="Arial"/>
          <w:color w:val="000000" w:themeColor="text1"/>
          <w:sz w:val="20"/>
          <w:szCs w:val="20"/>
        </w:rPr>
        <w:t xml:space="preserve"> (</w:t>
      </w:r>
      <w:r>
        <w:rPr>
          <w:rFonts w:ascii="Arial" w:hAnsi="Arial"/>
          <w:color w:val="000000" w:themeColor="text1"/>
          <w:sz w:val="20"/>
          <w:szCs w:val="20"/>
        </w:rPr>
        <w:t>for the installation of a submerged probe</w:t>
      </w:r>
      <w:r w:rsidR="00B77D10">
        <w:rPr>
          <w:rFonts w:ascii="Arial" w:hAnsi="Arial"/>
          <w:color w:val="000000" w:themeColor="text1"/>
          <w:sz w:val="20"/>
          <w:szCs w:val="20"/>
        </w:rPr>
        <w:t>)</w:t>
      </w:r>
      <w:r>
        <w:rPr>
          <w:rFonts w:ascii="Arial" w:hAnsi="Arial"/>
          <w:color w:val="000000" w:themeColor="text1"/>
          <w:sz w:val="20"/>
          <w:szCs w:val="20"/>
        </w:rPr>
        <w:t xml:space="preserve">. </w:t>
      </w:r>
    </w:p>
    <w:p w14:paraId="1D8AE75D" w14:textId="77777777" w:rsidR="00654C6D" w:rsidRDefault="00654C6D" w:rsidP="00654C6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Staff / level gauge</w:t>
      </w:r>
    </w:p>
    <w:p w14:paraId="74DAA809" w14:textId="77777777" w:rsidR="00654C6D" w:rsidRDefault="00654C6D" w:rsidP="00654C6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High visibility, direct read level gauge with 3/4-inch [1.095 cm] black letters / numerals on a high visibility yellow-green background.</w:t>
      </w:r>
    </w:p>
    <w:p w14:paraId="036D4587" w14:textId="77777777" w:rsidR="00654C6D" w:rsidRDefault="00654C6D" w:rsidP="00654C6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Dual scale gradated in cm, 1/10-foot, and 1/100-foot increments.</w:t>
      </w:r>
    </w:p>
    <w:p w14:paraId="12110105" w14:textId="5243F183" w:rsidR="00654C6D" w:rsidRDefault="00654C6D" w:rsidP="00654C6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Gauge must be molded into the </w:t>
      </w:r>
      <w:r w:rsidR="002535BD">
        <w:rPr>
          <w:rFonts w:ascii="Arial" w:hAnsi="Arial"/>
          <w:color w:val="000000" w:themeColor="text1"/>
          <w:sz w:val="20"/>
          <w:szCs w:val="20"/>
        </w:rPr>
        <w:t>weir box</w:t>
      </w:r>
      <w:r>
        <w:rPr>
          <w:rFonts w:ascii="Arial" w:hAnsi="Arial"/>
          <w:color w:val="000000" w:themeColor="text1"/>
          <w:sz w:val="20"/>
          <w:szCs w:val="20"/>
        </w:rPr>
        <w:t>.  Surface applied gauges shall not be allowed.</w:t>
      </w:r>
    </w:p>
    <w:p w14:paraId="3160E067" w14:textId="77777777" w:rsidR="00654C6D" w:rsidRDefault="00654C6D" w:rsidP="00654C6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Stilling well</w:t>
      </w:r>
    </w:p>
    <w:p w14:paraId="6C8DA31C" w14:textId="67B4CB12" w:rsidR="00654C6D" w:rsidRDefault="00654C6D" w:rsidP="00654C6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Attached, with </w:t>
      </w:r>
      <w:r w:rsidRPr="002B4F5B">
        <w:rPr>
          <w:rFonts w:ascii="Arial" w:hAnsi="Arial"/>
          <w:color w:val="000000"/>
          <w:sz w:val="20"/>
          <w:szCs w:val="20"/>
        </w:rPr>
        <w:t>Ø</w:t>
      </w:r>
      <w:r>
        <w:rPr>
          <w:rFonts w:ascii="Arial" w:hAnsi="Arial"/>
          <w:color w:val="000000"/>
          <w:sz w:val="20"/>
          <w:szCs w:val="20"/>
        </w:rPr>
        <w:t>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in </w:t>
      </w:r>
      <w:r w:rsidR="002535BD">
        <w:rPr>
          <w:rFonts w:ascii="Arial" w:hAnsi="Arial"/>
          <w:color w:val="000000" w:themeColor="text1"/>
          <w:sz w:val="20"/>
          <w:szCs w:val="20"/>
        </w:rPr>
        <w:t>weir box</w:t>
      </w:r>
      <w:r>
        <w:rPr>
          <w:rFonts w:ascii="Arial" w:hAnsi="Arial"/>
          <w:color w:val="000000" w:themeColor="text1"/>
          <w:sz w:val="20"/>
          <w:szCs w:val="20"/>
        </w:rPr>
        <w:t xml:space="preserve"> sidewall and extending 3-inches [7.62 cm] below the crest (floor) of the </w:t>
      </w:r>
      <w:r w:rsidR="002535BD">
        <w:rPr>
          <w:rFonts w:ascii="Arial" w:hAnsi="Arial"/>
          <w:color w:val="000000" w:themeColor="text1"/>
          <w:sz w:val="20"/>
          <w:szCs w:val="20"/>
        </w:rPr>
        <w:t>weir box</w:t>
      </w:r>
      <w:r>
        <w:rPr>
          <w:rFonts w:ascii="Arial" w:hAnsi="Arial"/>
          <w:color w:val="000000" w:themeColor="text1"/>
          <w:sz w:val="20"/>
          <w:szCs w:val="20"/>
        </w:rPr>
        <w:t>.</w:t>
      </w:r>
    </w:p>
    <w:p w14:paraId="10B76542" w14:textId="77777777" w:rsidR="00654C6D" w:rsidRDefault="00654C6D" w:rsidP="00654C6D">
      <w:pPr>
        <w:pStyle w:val="ListParagraph"/>
        <w:numPr>
          <w:ilvl w:val="4"/>
          <w:numId w:val="2"/>
        </w:numPr>
        <w:rPr>
          <w:rFonts w:ascii="Arial" w:hAnsi="Arial"/>
          <w:color w:val="000000" w:themeColor="text1"/>
          <w:sz w:val="20"/>
          <w:szCs w:val="20"/>
        </w:rPr>
      </w:pPr>
      <w:r>
        <w:rPr>
          <w:rFonts w:ascii="Arial" w:hAnsi="Arial"/>
          <w:color w:val="000000"/>
          <w:sz w:val="20"/>
          <w:szCs w:val="20"/>
        </w:rPr>
        <w:t>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[15.24 cm].</w:t>
      </w:r>
    </w:p>
    <w:p w14:paraId="66B440A8" w14:textId="77777777" w:rsidR="00654C6D" w:rsidRDefault="00654C6D" w:rsidP="00654C6D">
      <w:pPr>
        <w:pStyle w:val="ListParagraph"/>
        <w:numPr>
          <w:ilvl w:val="4"/>
          <w:numId w:val="2"/>
        </w:numPr>
        <w:rPr>
          <w:rFonts w:ascii="Arial" w:hAnsi="Arial"/>
          <w:color w:val="000000" w:themeColor="text1"/>
          <w:sz w:val="20"/>
          <w:szCs w:val="20"/>
        </w:rPr>
      </w:pPr>
      <w:r>
        <w:rPr>
          <w:rFonts w:ascii="Arial" w:hAnsi="Arial"/>
          <w:color w:val="000000"/>
          <w:sz w:val="20"/>
          <w:szCs w:val="20"/>
        </w:rPr>
        <w:t>8</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[20.32 cm].</w:t>
      </w:r>
    </w:p>
    <w:p w14:paraId="2C216944" w14:textId="77777777" w:rsidR="00654C6D" w:rsidRDefault="00654C6D" w:rsidP="00654C6D">
      <w:pPr>
        <w:pStyle w:val="ListParagraph"/>
        <w:numPr>
          <w:ilvl w:val="4"/>
          <w:numId w:val="2"/>
        </w:numPr>
        <w:rPr>
          <w:rFonts w:ascii="Arial" w:hAnsi="Arial"/>
          <w:color w:val="000000" w:themeColor="text1"/>
          <w:sz w:val="20"/>
          <w:szCs w:val="20"/>
        </w:rPr>
      </w:pPr>
      <w:r>
        <w:rPr>
          <w:rFonts w:ascii="Arial" w:hAnsi="Arial"/>
          <w:color w:val="000000"/>
          <w:sz w:val="20"/>
          <w:szCs w:val="20"/>
        </w:rPr>
        <w:t>12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[30.48 cm].</w:t>
      </w:r>
    </w:p>
    <w:p w14:paraId="18D00F53" w14:textId="77777777" w:rsidR="00654C6D" w:rsidRDefault="00654C6D" w:rsidP="00654C6D">
      <w:pPr>
        <w:pStyle w:val="ListParagraph"/>
        <w:numPr>
          <w:ilvl w:val="4"/>
          <w:numId w:val="2"/>
        </w:numPr>
        <w:rPr>
          <w:rFonts w:ascii="Arial" w:hAnsi="Arial"/>
          <w:color w:val="000000" w:themeColor="text1"/>
          <w:sz w:val="20"/>
          <w:szCs w:val="20"/>
        </w:rPr>
      </w:pPr>
      <w:r>
        <w:rPr>
          <w:rFonts w:ascii="Arial" w:hAnsi="Arial"/>
          <w:color w:val="000000"/>
          <w:sz w:val="20"/>
          <w:szCs w:val="20"/>
        </w:rPr>
        <w:t>16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[40.64 cm].</w:t>
      </w:r>
    </w:p>
    <w:p w14:paraId="00E8B0C8" w14:textId="2ED0333C" w:rsidR="00654C6D" w:rsidRDefault="00654C6D" w:rsidP="00654C6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Detached, with </w:t>
      </w:r>
      <w:r w:rsidRPr="002B4F5B">
        <w:rPr>
          <w:rFonts w:ascii="Arial" w:hAnsi="Arial"/>
          <w:color w:val="000000"/>
          <w:sz w:val="20"/>
          <w:szCs w:val="20"/>
        </w:rPr>
        <w:t>Ø</w:t>
      </w:r>
      <w:r>
        <w:rPr>
          <w:rFonts w:ascii="Arial" w:hAnsi="Arial"/>
          <w:color w:val="000000"/>
          <w:sz w:val="20"/>
          <w:szCs w:val="20"/>
        </w:rPr>
        <w:t>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coupling in </w:t>
      </w:r>
      <w:r w:rsidR="002535BD">
        <w:rPr>
          <w:rFonts w:ascii="Arial" w:hAnsi="Arial"/>
          <w:color w:val="000000" w:themeColor="text1"/>
          <w:sz w:val="20"/>
          <w:szCs w:val="20"/>
        </w:rPr>
        <w:t>weir box</w:t>
      </w:r>
      <w:r>
        <w:rPr>
          <w:rFonts w:ascii="Arial" w:hAnsi="Arial"/>
          <w:color w:val="000000" w:themeColor="text1"/>
          <w:sz w:val="20"/>
          <w:szCs w:val="20"/>
        </w:rPr>
        <w:t xml:space="preserve"> sidewall (interconnection tubing by others) and extending 3-inches [7.62 cm] below the crest (floor) of the </w:t>
      </w:r>
      <w:r w:rsidR="002535BD">
        <w:rPr>
          <w:rFonts w:ascii="Arial" w:hAnsi="Arial"/>
          <w:color w:val="000000" w:themeColor="text1"/>
          <w:sz w:val="20"/>
          <w:szCs w:val="20"/>
        </w:rPr>
        <w:t>weir box</w:t>
      </w:r>
      <w:r>
        <w:rPr>
          <w:rFonts w:ascii="Arial" w:hAnsi="Arial"/>
          <w:color w:val="000000" w:themeColor="text1"/>
          <w:sz w:val="20"/>
          <w:szCs w:val="20"/>
        </w:rPr>
        <w:t>.</w:t>
      </w:r>
    </w:p>
    <w:p w14:paraId="79D2A306" w14:textId="77777777" w:rsidR="00654C6D" w:rsidRDefault="00654C6D" w:rsidP="00654C6D">
      <w:pPr>
        <w:pStyle w:val="ListParagraph"/>
        <w:numPr>
          <w:ilvl w:val="4"/>
          <w:numId w:val="2"/>
        </w:numPr>
        <w:rPr>
          <w:rFonts w:ascii="Arial" w:hAnsi="Arial"/>
          <w:color w:val="000000" w:themeColor="text1"/>
          <w:sz w:val="20"/>
          <w:szCs w:val="20"/>
        </w:rPr>
      </w:pPr>
      <w:r>
        <w:rPr>
          <w:rFonts w:ascii="Arial" w:hAnsi="Arial"/>
          <w:color w:val="000000"/>
          <w:sz w:val="20"/>
          <w:szCs w:val="20"/>
        </w:rPr>
        <w:t>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[15.24 cm].</w:t>
      </w:r>
    </w:p>
    <w:p w14:paraId="20C50A21" w14:textId="77777777" w:rsidR="00654C6D" w:rsidRDefault="00654C6D" w:rsidP="00654C6D">
      <w:pPr>
        <w:pStyle w:val="ListParagraph"/>
        <w:numPr>
          <w:ilvl w:val="4"/>
          <w:numId w:val="2"/>
        </w:numPr>
        <w:rPr>
          <w:rFonts w:ascii="Arial" w:hAnsi="Arial"/>
          <w:color w:val="000000" w:themeColor="text1"/>
          <w:sz w:val="20"/>
          <w:szCs w:val="20"/>
        </w:rPr>
      </w:pPr>
      <w:r>
        <w:rPr>
          <w:rFonts w:ascii="Arial" w:hAnsi="Arial"/>
          <w:color w:val="000000"/>
          <w:sz w:val="20"/>
          <w:szCs w:val="20"/>
        </w:rPr>
        <w:t>8</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[20.32 cm].</w:t>
      </w:r>
    </w:p>
    <w:p w14:paraId="4222570D" w14:textId="77777777" w:rsidR="00654C6D" w:rsidRDefault="00654C6D" w:rsidP="00654C6D">
      <w:pPr>
        <w:pStyle w:val="ListParagraph"/>
        <w:numPr>
          <w:ilvl w:val="4"/>
          <w:numId w:val="2"/>
        </w:numPr>
        <w:rPr>
          <w:rFonts w:ascii="Arial" w:hAnsi="Arial"/>
          <w:color w:val="000000" w:themeColor="text1"/>
          <w:sz w:val="20"/>
          <w:szCs w:val="20"/>
        </w:rPr>
      </w:pPr>
      <w:r>
        <w:rPr>
          <w:rFonts w:ascii="Arial" w:hAnsi="Arial"/>
          <w:color w:val="000000"/>
          <w:sz w:val="20"/>
          <w:szCs w:val="20"/>
        </w:rPr>
        <w:t>12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[30.48 cm].</w:t>
      </w:r>
    </w:p>
    <w:p w14:paraId="3A725701" w14:textId="77777777" w:rsidR="00654C6D" w:rsidRDefault="00654C6D" w:rsidP="00654C6D">
      <w:pPr>
        <w:pStyle w:val="ListParagraph"/>
        <w:numPr>
          <w:ilvl w:val="4"/>
          <w:numId w:val="2"/>
        </w:numPr>
        <w:rPr>
          <w:rFonts w:ascii="Arial" w:hAnsi="Arial"/>
          <w:color w:val="000000" w:themeColor="text1"/>
          <w:sz w:val="20"/>
          <w:szCs w:val="20"/>
        </w:rPr>
      </w:pPr>
      <w:r>
        <w:rPr>
          <w:rFonts w:ascii="Arial" w:hAnsi="Arial"/>
          <w:color w:val="000000"/>
          <w:sz w:val="20"/>
          <w:szCs w:val="20"/>
        </w:rPr>
        <w:t>16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[40.64 cm].</w:t>
      </w:r>
    </w:p>
    <w:p w14:paraId="4F808D91" w14:textId="77777777" w:rsidR="00654C6D" w:rsidRDefault="00654C6D" w:rsidP="00654C6D">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Ultrasonic mounting bracket</w:t>
      </w:r>
    </w:p>
    <w:p w14:paraId="11C3C31A" w14:textId="77777777" w:rsidR="00654C6D" w:rsidRDefault="00654C6D" w:rsidP="00654C6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Horizontally and vertically adjustable T-304 stainless steel construction.</w:t>
      </w:r>
    </w:p>
    <w:p w14:paraId="1E20849B" w14:textId="77777777" w:rsidR="00654C6D" w:rsidRDefault="00654C6D" w:rsidP="00654C6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Capable of simultaneously mounting ultrasonic transducers up to </w:t>
      </w:r>
      <w:r w:rsidRPr="002B4F5B">
        <w:rPr>
          <w:rFonts w:ascii="Arial" w:hAnsi="Arial"/>
          <w:color w:val="000000"/>
          <w:sz w:val="20"/>
          <w:szCs w:val="20"/>
        </w:rPr>
        <w:t>Ø</w:t>
      </w:r>
      <w:r>
        <w:rPr>
          <w:rFonts w:ascii="Arial" w:hAnsi="Arial"/>
          <w:color w:val="000000"/>
          <w:sz w:val="20"/>
          <w:szCs w:val="20"/>
        </w:rPr>
        <w:t>1</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[2.54 cm] NPT and temperature sensors up to </w:t>
      </w:r>
      <w:r w:rsidRPr="002B4F5B">
        <w:rPr>
          <w:rFonts w:ascii="Arial" w:hAnsi="Arial"/>
          <w:color w:val="000000"/>
          <w:sz w:val="20"/>
          <w:szCs w:val="20"/>
        </w:rPr>
        <w:t>Ø</w:t>
      </w:r>
      <w:r>
        <w:rPr>
          <w:rFonts w:ascii="Arial" w:hAnsi="Arial"/>
          <w:color w:val="000000"/>
          <w:sz w:val="20"/>
          <w:szCs w:val="20"/>
        </w:rPr>
        <w:t>1</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[2.54 cm] NPT.</w:t>
      </w:r>
    </w:p>
    <w:p w14:paraId="2484718E" w14:textId="1E2451EC" w:rsidR="00E47259" w:rsidRDefault="00E47259" w:rsidP="00E4725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Parameter Monitoring Options</w:t>
      </w:r>
    </w:p>
    <w:p w14:paraId="488B2C03" w14:textId="0ABD28A0" w:rsidR="00E47259" w:rsidRDefault="00E47259" w:rsidP="00E4725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holder</w:t>
      </w:r>
    </w:p>
    <w:p w14:paraId="2E1359EB" w14:textId="74DDAD59" w:rsidR="00DE261E" w:rsidRDefault="00DE261E" w:rsidP="00DE26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Field removable / replaceable T-304 stainless steel probe holder (for pH, DO, conductivity, etc. probes) mounted in recessed cavity open to the flow stream and secured through the use of a</w:t>
      </w:r>
      <w:r w:rsidR="00067DE1">
        <w:rPr>
          <w:rFonts w:ascii="Arial" w:hAnsi="Arial"/>
          <w:color w:val="000000" w:themeColor="text1"/>
          <w:sz w:val="20"/>
          <w:szCs w:val="20"/>
        </w:rPr>
        <w:t xml:space="preserve"> nut</w:t>
      </w:r>
      <w:r>
        <w:rPr>
          <w:rFonts w:ascii="Arial" w:hAnsi="Arial"/>
          <w:color w:val="000000" w:themeColor="text1"/>
          <w:sz w:val="20"/>
          <w:szCs w:val="20"/>
        </w:rPr>
        <w:t xml:space="preserve"> on the top flange of the </w:t>
      </w:r>
      <w:r w:rsidR="002535BD">
        <w:rPr>
          <w:rFonts w:ascii="Arial" w:hAnsi="Arial"/>
          <w:color w:val="000000" w:themeColor="text1"/>
          <w:sz w:val="20"/>
          <w:szCs w:val="20"/>
        </w:rPr>
        <w:t>weir box</w:t>
      </w:r>
      <w:r>
        <w:rPr>
          <w:rFonts w:ascii="Arial" w:hAnsi="Arial"/>
          <w:color w:val="000000" w:themeColor="text1"/>
          <w:sz w:val="20"/>
          <w:szCs w:val="20"/>
        </w:rPr>
        <w:t>.</w:t>
      </w:r>
    </w:p>
    <w:p w14:paraId="376D6B02" w14:textId="5483CEF9" w:rsidR="00DE261E" w:rsidRDefault="00DE261E" w:rsidP="00DE26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Holder to extend 1-inch [2.54 cm] bel</w:t>
      </w:r>
      <w:r w:rsidR="002535BD">
        <w:rPr>
          <w:rFonts w:ascii="Arial" w:hAnsi="Arial"/>
          <w:color w:val="000000" w:themeColor="text1"/>
          <w:sz w:val="20"/>
          <w:szCs w:val="20"/>
        </w:rPr>
        <w:t>ow crest (floor) of the weir box</w:t>
      </w:r>
      <w:r>
        <w:rPr>
          <w:rFonts w:ascii="Arial" w:hAnsi="Arial"/>
          <w:color w:val="000000" w:themeColor="text1"/>
          <w:sz w:val="20"/>
          <w:szCs w:val="20"/>
        </w:rPr>
        <w:t xml:space="preserve"> to aid in keeping the probe wetted.</w:t>
      </w:r>
    </w:p>
    <w:p w14:paraId="7BAEEF02" w14:textId="77777777" w:rsidR="00DE261E" w:rsidRDefault="00DE261E" w:rsidP="00DE261E">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Holder shall accommodate </w:t>
      </w:r>
      <w:r w:rsidRPr="002B4F5B">
        <w:rPr>
          <w:rFonts w:ascii="Arial" w:hAnsi="Arial"/>
          <w:color w:val="000000"/>
          <w:sz w:val="20"/>
          <w:szCs w:val="20"/>
        </w:rPr>
        <w:t>Ø</w:t>
      </w:r>
      <w:r>
        <w:rPr>
          <w:rFonts w:ascii="Arial" w:hAnsi="Arial"/>
          <w:color w:val="000000" w:themeColor="text1"/>
          <w:sz w:val="20"/>
          <w:szCs w:val="20"/>
        </w:rPr>
        <w:t xml:space="preserve">7/8-inch [2.223 cm] to </w:t>
      </w:r>
      <w:r w:rsidRPr="002B4F5B">
        <w:rPr>
          <w:rFonts w:ascii="Arial" w:hAnsi="Arial"/>
          <w:color w:val="000000"/>
          <w:sz w:val="20"/>
          <w:szCs w:val="20"/>
        </w:rPr>
        <w:t>Ø</w:t>
      </w:r>
      <w:r>
        <w:rPr>
          <w:rFonts w:ascii="Arial" w:hAnsi="Arial"/>
          <w:color w:val="000000"/>
          <w:sz w:val="20"/>
          <w:szCs w:val="20"/>
        </w:rPr>
        <w:t xml:space="preserve">1 </w:t>
      </w:r>
      <w:r>
        <w:rPr>
          <w:rFonts w:ascii="Arial" w:hAnsi="Arial"/>
          <w:color w:val="000000" w:themeColor="text1"/>
          <w:sz w:val="20"/>
          <w:szCs w:val="20"/>
        </w:rPr>
        <w:t xml:space="preserve">1/8-inch [2.858 cm]. </w:t>
      </w:r>
    </w:p>
    <w:p w14:paraId="5E0C9EEF" w14:textId="77777777"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well</w:t>
      </w:r>
    </w:p>
    <w:p w14:paraId="19F87481" w14:textId="5CA0DBD4" w:rsidR="005361CF" w:rsidRDefault="00B77D10" w:rsidP="00B77D10">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654C6D">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00654C6D">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laminated to the </w:t>
      </w:r>
      <w:r w:rsidR="005361CF">
        <w:rPr>
          <w:rFonts w:ascii="Arial" w:hAnsi="Arial"/>
          <w:color w:val="000000" w:themeColor="text1"/>
          <w:sz w:val="20"/>
          <w:szCs w:val="20"/>
        </w:rPr>
        <w:t xml:space="preserve">weir box </w:t>
      </w:r>
      <w:r>
        <w:rPr>
          <w:rFonts w:ascii="Arial" w:hAnsi="Arial"/>
          <w:color w:val="000000" w:themeColor="text1"/>
          <w:sz w:val="20"/>
          <w:szCs w:val="20"/>
        </w:rPr>
        <w:t>sidewall</w:t>
      </w:r>
      <w:r w:rsidR="005361CF">
        <w:rPr>
          <w:rFonts w:ascii="Arial" w:hAnsi="Arial"/>
          <w:color w:val="000000" w:themeColor="text1"/>
          <w:sz w:val="20"/>
          <w:szCs w:val="20"/>
        </w:rPr>
        <w:t>.</w:t>
      </w:r>
    </w:p>
    <w:p w14:paraId="3AD409E6" w14:textId="6B767BA5"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Sampler tube</w:t>
      </w:r>
    </w:p>
    <w:p w14:paraId="738C7D5D" w14:textId="7CC077B4" w:rsidR="00B77D10" w:rsidRDefault="00276F64"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w:t>
      </w:r>
      <w:r w:rsidR="00B77D10">
        <w:rPr>
          <w:rFonts w:ascii="Arial" w:hAnsi="Arial"/>
          <w:color w:val="000000" w:themeColor="text1"/>
          <w:sz w:val="20"/>
          <w:szCs w:val="20"/>
        </w:rPr>
        <w:t>ield removable /</w:t>
      </w:r>
      <w:r w:rsidR="000D5818">
        <w:rPr>
          <w:rFonts w:ascii="Arial" w:hAnsi="Arial"/>
          <w:color w:val="000000" w:themeColor="text1"/>
          <w:sz w:val="20"/>
          <w:szCs w:val="20"/>
        </w:rPr>
        <w:t xml:space="preserve"> </w:t>
      </w:r>
      <w:r w:rsidR="00B77D10">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B77D10">
        <w:rPr>
          <w:rFonts w:ascii="Arial" w:hAnsi="Arial"/>
          <w:color w:val="000000" w:themeColor="text1"/>
          <w:sz w:val="20"/>
          <w:szCs w:val="20"/>
        </w:rPr>
        <w:t xml:space="preserve">sampler tube </w:t>
      </w:r>
      <w:r w:rsidR="000D5818">
        <w:rPr>
          <w:rFonts w:ascii="Arial" w:hAnsi="Arial"/>
          <w:color w:val="000000" w:themeColor="text1"/>
          <w:sz w:val="20"/>
          <w:szCs w:val="20"/>
        </w:rPr>
        <w:t>secu</w:t>
      </w:r>
      <w:r w:rsidR="00DE261E">
        <w:rPr>
          <w:rFonts w:ascii="Arial" w:hAnsi="Arial"/>
          <w:color w:val="000000" w:themeColor="text1"/>
          <w:sz w:val="20"/>
          <w:szCs w:val="20"/>
        </w:rPr>
        <w:t xml:space="preserve">red through the use of (2) </w:t>
      </w:r>
      <w:r w:rsidR="000D5818">
        <w:rPr>
          <w:rFonts w:ascii="Arial" w:hAnsi="Arial"/>
          <w:color w:val="000000" w:themeColor="text1"/>
          <w:sz w:val="20"/>
          <w:szCs w:val="20"/>
        </w:rPr>
        <w:t xml:space="preserve">nuts on the top flange of the </w:t>
      </w:r>
      <w:r w:rsidR="005361CF">
        <w:rPr>
          <w:rFonts w:ascii="Arial" w:hAnsi="Arial"/>
          <w:color w:val="000000" w:themeColor="text1"/>
          <w:sz w:val="20"/>
          <w:szCs w:val="20"/>
        </w:rPr>
        <w:t>weir box</w:t>
      </w:r>
      <w:r w:rsidR="000D5818">
        <w:rPr>
          <w:rFonts w:ascii="Arial" w:hAnsi="Arial"/>
          <w:color w:val="000000" w:themeColor="text1"/>
          <w:sz w:val="20"/>
          <w:szCs w:val="20"/>
        </w:rPr>
        <w:t>.</w:t>
      </w:r>
    </w:p>
    <w:p w14:paraId="6FB25D8E" w14:textId="41C70ADA" w:rsidR="00B77D10" w:rsidRDefault="00276F64"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3/8</w:t>
      </w:r>
      <w:r w:rsidR="00654C6D">
        <w:rPr>
          <w:rFonts w:ascii="Arial" w:hAnsi="Arial"/>
          <w:color w:val="000000" w:themeColor="text1"/>
          <w:sz w:val="20"/>
          <w:szCs w:val="20"/>
        </w:rPr>
        <w:t>-</w:t>
      </w:r>
      <w:r w:rsidR="00B77D10">
        <w:rPr>
          <w:rFonts w:ascii="Arial" w:hAnsi="Arial"/>
          <w:color w:val="000000" w:themeColor="text1"/>
          <w:sz w:val="20"/>
          <w:szCs w:val="20"/>
        </w:rPr>
        <w:t>inch [</w:t>
      </w:r>
      <w:r>
        <w:rPr>
          <w:rFonts w:ascii="Arial" w:hAnsi="Arial"/>
          <w:color w:val="000000" w:themeColor="text1"/>
          <w:sz w:val="20"/>
          <w:szCs w:val="20"/>
        </w:rPr>
        <w:t>9.525</w:t>
      </w:r>
      <w:r w:rsidR="00B77D10">
        <w:rPr>
          <w:rFonts w:ascii="Arial" w:hAnsi="Arial"/>
          <w:color w:val="000000" w:themeColor="text1"/>
          <w:sz w:val="20"/>
          <w:szCs w:val="20"/>
        </w:rPr>
        <w:t xml:space="preserve"> mm] tube to accept standard </w:t>
      </w:r>
      <w:r>
        <w:rPr>
          <w:rFonts w:ascii="Arial" w:hAnsi="Arial"/>
          <w:color w:val="000000" w:themeColor="text1"/>
          <w:sz w:val="20"/>
          <w:szCs w:val="20"/>
        </w:rPr>
        <w:t>3/8</w:t>
      </w:r>
      <w:r w:rsidR="00654C6D">
        <w:rPr>
          <w:rFonts w:ascii="Arial" w:hAnsi="Arial"/>
          <w:color w:val="000000" w:themeColor="text1"/>
          <w:sz w:val="20"/>
          <w:szCs w:val="20"/>
        </w:rPr>
        <w:t>-</w:t>
      </w:r>
      <w:r w:rsidR="00B77D10">
        <w:rPr>
          <w:rFonts w:ascii="Arial" w:hAnsi="Arial"/>
          <w:color w:val="000000" w:themeColor="text1"/>
          <w:sz w:val="20"/>
          <w:szCs w:val="20"/>
        </w:rPr>
        <w:t>inch [</w:t>
      </w:r>
      <w:r>
        <w:rPr>
          <w:rFonts w:ascii="Arial" w:hAnsi="Arial"/>
          <w:color w:val="000000" w:themeColor="text1"/>
          <w:sz w:val="20"/>
          <w:szCs w:val="20"/>
        </w:rPr>
        <w:t>9.525</w:t>
      </w:r>
      <w:r w:rsidR="00B77D10">
        <w:rPr>
          <w:rFonts w:ascii="Arial" w:hAnsi="Arial"/>
          <w:color w:val="000000" w:themeColor="text1"/>
          <w:sz w:val="20"/>
          <w:szCs w:val="20"/>
        </w:rPr>
        <w:t xml:space="preserve"> mm] suction line.</w:t>
      </w:r>
    </w:p>
    <w:p w14:paraId="28AF0983" w14:textId="3D670872" w:rsidR="00B77D10" w:rsidRDefault="00B77D10" w:rsidP="00B77D10">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Customization</w:t>
      </w:r>
    </w:p>
    <w:p w14:paraId="541ED1E4" w14:textId="254649E6"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Bolt down cover</w:t>
      </w:r>
    </w:p>
    <w:p w14:paraId="34BBD77B" w14:textId="24BD644C"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Removable flat bolt down fiberglass cover over </w:t>
      </w:r>
      <w:r w:rsidR="005361CF">
        <w:rPr>
          <w:rFonts w:ascii="Arial" w:hAnsi="Arial"/>
          <w:color w:val="000000" w:themeColor="text1"/>
          <w:sz w:val="20"/>
          <w:szCs w:val="20"/>
        </w:rPr>
        <w:t>weir box</w:t>
      </w:r>
      <w:r>
        <w:rPr>
          <w:rFonts w:ascii="Arial" w:hAnsi="Arial"/>
          <w:color w:val="000000" w:themeColor="text1"/>
          <w:sz w:val="20"/>
          <w:szCs w:val="20"/>
        </w:rPr>
        <w:t>, with free (non-encapsulated) T-304 stainless steel hardware.  U.V. inhibited gel coat on all covers surfaces.</w:t>
      </w:r>
    </w:p>
    <w:p w14:paraId="148DC995" w14:textId="593FCAB7"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Removable clear, U.V. stable polycarbonate (Lexan) flat cover over </w:t>
      </w:r>
      <w:r w:rsidR="005361CF">
        <w:rPr>
          <w:rFonts w:ascii="Arial" w:hAnsi="Arial"/>
          <w:color w:val="000000" w:themeColor="text1"/>
          <w:sz w:val="20"/>
          <w:szCs w:val="20"/>
        </w:rPr>
        <w:t>weir box</w:t>
      </w:r>
      <w:r>
        <w:rPr>
          <w:rFonts w:ascii="Arial" w:hAnsi="Arial"/>
          <w:color w:val="000000" w:themeColor="text1"/>
          <w:sz w:val="20"/>
          <w:szCs w:val="20"/>
        </w:rPr>
        <w:t>, with free (non-encapsulated) T-304 stainless steel hardware.</w:t>
      </w:r>
    </w:p>
    <w:p w14:paraId="322F058D" w14:textId="508F790D"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tinted, U.V. stable polycarbonate (Lexan) flat cover over</w:t>
      </w:r>
      <w:r w:rsidR="005361CF">
        <w:rPr>
          <w:rFonts w:ascii="Arial" w:hAnsi="Arial"/>
          <w:color w:val="000000" w:themeColor="text1"/>
          <w:sz w:val="20"/>
          <w:szCs w:val="20"/>
        </w:rPr>
        <w:t xml:space="preserve"> weir box</w:t>
      </w:r>
      <w:r>
        <w:rPr>
          <w:rFonts w:ascii="Arial" w:hAnsi="Arial"/>
          <w:color w:val="000000" w:themeColor="text1"/>
          <w:sz w:val="20"/>
          <w:szCs w:val="20"/>
        </w:rPr>
        <w:t>, with free (non-encapsulated) T-304 stainless steel hardware.</w:t>
      </w:r>
    </w:p>
    <w:p w14:paraId="55EE2DCB" w14:textId="2D5FB4B1"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Custom gel coat color</w:t>
      </w:r>
    </w:p>
    <w:p w14:paraId="4BA3AC03" w14:textId="790DE96A"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Gel coat color other than standard white / gray, with U.V. inhibitors, from manufacturer supplied color chart.</w:t>
      </w:r>
    </w:p>
    <w:p w14:paraId="610AD464" w14:textId="0940924B" w:rsidR="00B77D10" w:rsidRDefault="00B77D10" w:rsidP="00B77D1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________________</w:t>
      </w:r>
      <w:r w:rsidR="00276F64">
        <w:rPr>
          <w:rFonts w:ascii="Arial" w:hAnsi="Arial"/>
          <w:color w:val="000000" w:themeColor="text1"/>
          <w:sz w:val="20"/>
          <w:szCs w:val="20"/>
        </w:rPr>
        <w:t>_____</w:t>
      </w:r>
      <w:r>
        <w:rPr>
          <w:rFonts w:ascii="Arial" w:hAnsi="Arial"/>
          <w:color w:val="000000" w:themeColor="text1"/>
          <w:sz w:val="20"/>
          <w:szCs w:val="20"/>
        </w:rPr>
        <w:t>____</w:t>
      </w:r>
      <w:r w:rsidR="00276F64">
        <w:rPr>
          <w:rFonts w:ascii="Arial" w:hAnsi="Arial"/>
          <w:color w:val="000000" w:themeColor="text1"/>
          <w:sz w:val="20"/>
          <w:szCs w:val="20"/>
        </w:rPr>
        <w:t>__________</w:t>
      </w:r>
      <w:r>
        <w:rPr>
          <w:rFonts w:ascii="Arial" w:hAnsi="Arial"/>
          <w:color w:val="000000" w:themeColor="text1"/>
          <w:sz w:val="20"/>
          <w:szCs w:val="20"/>
        </w:rPr>
        <w:t>.</w:t>
      </w:r>
    </w:p>
    <w:p w14:paraId="415871AE" w14:textId="308C164F" w:rsidR="00B77D10" w:rsidRDefault="00B77D10" w:rsidP="00B77D1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____________________</w:t>
      </w:r>
      <w:r w:rsidR="00276F64">
        <w:rPr>
          <w:rFonts w:ascii="Arial" w:hAnsi="Arial"/>
          <w:color w:val="000000" w:themeColor="text1"/>
          <w:sz w:val="20"/>
          <w:szCs w:val="20"/>
        </w:rPr>
        <w:t>_______________</w:t>
      </w:r>
      <w:r>
        <w:rPr>
          <w:rFonts w:ascii="Arial" w:hAnsi="Arial"/>
          <w:color w:val="000000" w:themeColor="text1"/>
          <w:sz w:val="20"/>
          <w:szCs w:val="20"/>
        </w:rPr>
        <w:t>.</w:t>
      </w:r>
    </w:p>
    <w:p w14:paraId="25C0731B" w14:textId="5F22CA53" w:rsidR="00B77D10" w:rsidRDefault="005361CF"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Cleanout</w:t>
      </w:r>
    </w:p>
    <w:p w14:paraId="3300B8CB" w14:textId="4AF86AB1" w:rsidR="005361CF" w:rsidRPr="005361CF" w:rsidRDefault="005361CF" w:rsidP="008E5DAC">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654C6D">
        <w:rPr>
          <w:rFonts w:ascii="Arial" w:hAnsi="Arial"/>
          <w:color w:val="000000"/>
          <w:sz w:val="20"/>
          <w:szCs w:val="20"/>
        </w:rPr>
        <w:t>-</w:t>
      </w:r>
      <w:r>
        <w:rPr>
          <w:rFonts w:ascii="Arial" w:hAnsi="Arial"/>
          <w:color w:val="000000"/>
          <w:sz w:val="20"/>
          <w:szCs w:val="20"/>
        </w:rPr>
        <w:t>inch [5.08 cm] fiberglass coupling laminated to the weir box sidewall upstream of the weir plate to add in the cleaning of the weir pool.</w:t>
      </w:r>
    </w:p>
    <w:p w14:paraId="52E8D21B" w14:textId="67CBE95C" w:rsidR="008E5DAC" w:rsidRDefault="008E5DAC" w:rsidP="008E5DA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Recessed grating</w:t>
      </w:r>
    </w:p>
    <w:p w14:paraId="27DF486B" w14:textId="77777777" w:rsidR="00654C6D" w:rsidRDefault="00654C6D" w:rsidP="00654C6D">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recessed, narrow opening fiberglass grating with slip resistant top surface.</w:t>
      </w:r>
    </w:p>
    <w:p w14:paraId="4E1975DA" w14:textId="77777777" w:rsidR="008438C9" w:rsidRDefault="008438C9" w:rsidP="008438C9">
      <w:pPr>
        <w:pStyle w:val="ListParagraph"/>
        <w:ind w:left="1440"/>
        <w:rPr>
          <w:rFonts w:ascii="Arial" w:hAnsi="Arial"/>
          <w:color w:val="000000" w:themeColor="text1"/>
          <w:sz w:val="20"/>
          <w:szCs w:val="20"/>
        </w:rPr>
      </w:pPr>
    </w:p>
    <w:p w14:paraId="2D55D985" w14:textId="77777777" w:rsidR="005D2641" w:rsidRDefault="005D2641" w:rsidP="005D2641">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FIELD ASSISTANCE</w:t>
      </w:r>
    </w:p>
    <w:p w14:paraId="2631A7BE" w14:textId="77777777" w:rsidR="008438C9" w:rsidRDefault="008438C9" w:rsidP="008438C9">
      <w:pPr>
        <w:pStyle w:val="ListParagraph"/>
        <w:numPr>
          <w:ilvl w:val="1"/>
          <w:numId w:val="2"/>
        </w:numPr>
        <w:rPr>
          <w:rFonts w:ascii="Arial" w:hAnsi="Arial"/>
          <w:color w:val="000000" w:themeColor="text1"/>
          <w:sz w:val="20"/>
          <w:szCs w:val="20"/>
        </w:rPr>
      </w:pPr>
      <w:bookmarkStart w:id="0" w:name="_GoBack"/>
      <w:bookmarkEnd w:id="0"/>
      <w:r>
        <w:rPr>
          <w:rFonts w:ascii="Arial" w:hAnsi="Arial"/>
          <w:color w:val="000000" w:themeColor="text1"/>
          <w:sz w:val="20"/>
          <w:szCs w:val="20"/>
        </w:rPr>
        <w:t>Qualified factory representative shall provide on-site assistance, consisting of:</w:t>
      </w:r>
    </w:p>
    <w:p w14:paraId="59FCF266" w14:textId="77777777" w:rsidR="008438C9" w:rsidRDefault="008438C9" w:rsidP="008438C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installation observation.</w:t>
      </w:r>
    </w:p>
    <w:p w14:paraId="57EC0CBE" w14:textId="77777777" w:rsidR="008438C9" w:rsidRDefault="008438C9" w:rsidP="008438C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Factory representative shall complete a Certification of Installation Observation.</w:t>
      </w:r>
    </w:p>
    <w:p w14:paraId="15B1BF20" w14:textId="77777777" w:rsidR="008438C9" w:rsidRDefault="008438C9" w:rsidP="008438C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Installation observation shall not alleviate installing party from proper installation liability.</w:t>
      </w:r>
    </w:p>
    <w:p w14:paraId="5EFDE9E4" w14:textId="77777777" w:rsidR="008438C9" w:rsidRDefault="008438C9" w:rsidP="008438C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(___) days of operator training.</w:t>
      </w:r>
    </w:p>
    <w:p w14:paraId="2B9051ED" w14:textId="3074A53D" w:rsidR="000D5818" w:rsidRPr="00B77D10" w:rsidRDefault="000D5818" w:rsidP="000D5818">
      <w:pPr>
        <w:pStyle w:val="ListParagraph"/>
        <w:ind w:left="1440"/>
        <w:rPr>
          <w:rFonts w:ascii="Arial" w:hAnsi="Arial"/>
          <w:color w:val="000000" w:themeColor="text1"/>
          <w:sz w:val="20"/>
          <w:szCs w:val="20"/>
        </w:rPr>
      </w:pPr>
    </w:p>
    <w:p w14:paraId="264EA0E9" w14:textId="15393CBE" w:rsidR="008659D1" w:rsidRDefault="00383761"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EXECUTION</w:t>
      </w:r>
      <w:r w:rsidR="00D53ACB">
        <w:rPr>
          <w:rFonts w:ascii="Arial" w:hAnsi="Arial"/>
          <w:color w:val="000000" w:themeColor="text1"/>
          <w:sz w:val="20"/>
          <w:szCs w:val="20"/>
        </w:rPr>
        <w:t xml:space="preserve"> </w:t>
      </w:r>
    </w:p>
    <w:p w14:paraId="34C6CBBD" w14:textId="77777777" w:rsidR="00D53ACB" w:rsidRDefault="00D53ACB" w:rsidP="008659D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Examination</w:t>
      </w:r>
    </w:p>
    <w:p w14:paraId="7D30DB5E" w14:textId="1920BD9D"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w:t>
      </w:r>
      <w:r w:rsidR="005361CF">
        <w:rPr>
          <w:rFonts w:ascii="Arial" w:hAnsi="Arial"/>
          <w:color w:val="000000" w:themeColor="text1"/>
          <w:sz w:val="20"/>
          <w:szCs w:val="20"/>
        </w:rPr>
        <w:t xml:space="preserve">weir box </w:t>
      </w:r>
      <w:r>
        <w:rPr>
          <w:rFonts w:ascii="Arial" w:hAnsi="Arial"/>
          <w:color w:val="000000" w:themeColor="text1"/>
          <w:sz w:val="20"/>
          <w:szCs w:val="20"/>
        </w:rPr>
        <w:t xml:space="preserve">dimensions are correct and that the site conditions are suitable for installing the </w:t>
      </w:r>
      <w:r w:rsidR="005361CF">
        <w:rPr>
          <w:rFonts w:ascii="Arial" w:hAnsi="Arial"/>
          <w:color w:val="000000" w:themeColor="text1"/>
          <w:sz w:val="20"/>
          <w:szCs w:val="20"/>
        </w:rPr>
        <w:t>structure</w:t>
      </w:r>
      <w:r>
        <w:rPr>
          <w:rFonts w:ascii="Arial" w:hAnsi="Arial"/>
          <w:color w:val="000000" w:themeColor="text1"/>
          <w:sz w:val="20"/>
          <w:szCs w:val="20"/>
        </w:rPr>
        <w:t xml:space="preserve">. </w:t>
      </w:r>
    </w:p>
    <w:p w14:paraId="40398E76" w14:textId="4C0EAD90" w:rsidR="00D53ACB" w:rsidRDefault="00D53ACB" w:rsidP="00D53AC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w:t>
      </w:r>
    </w:p>
    <w:p w14:paraId="6D2F7239" w14:textId="1979466A" w:rsidR="003A7DD6" w:rsidRDefault="003A7DD6" w:rsidP="003A7DD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site must be of adequate size to accommodate the weir box and provide safe working room for the installing personnel.</w:t>
      </w:r>
    </w:p>
    <w:p w14:paraId="503DDC55" w14:textId="77777777" w:rsidR="003A7DD6" w:rsidRPr="008C1A2A" w:rsidRDefault="003A7DD6" w:rsidP="003A7DD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Do not allow groundwater or surface water runoff to accumulate in the open excavation.</w:t>
      </w:r>
    </w:p>
    <w:p w14:paraId="6618BE8C" w14:textId="1AA17133" w:rsidR="003A7DD6" w:rsidRDefault="003A7DD6" w:rsidP="003A7DD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Provide a concrete foundation slab on which to mount / secure the weir box.  The slab should extend a minimum of 12</w:t>
      </w:r>
      <w:r w:rsidR="00654C6D">
        <w:rPr>
          <w:rFonts w:ascii="Arial" w:hAnsi="Arial"/>
          <w:color w:val="000000" w:themeColor="text1"/>
          <w:sz w:val="20"/>
          <w:szCs w:val="20"/>
        </w:rPr>
        <w:t>-</w:t>
      </w:r>
      <w:r>
        <w:rPr>
          <w:rFonts w:ascii="Arial" w:hAnsi="Arial"/>
          <w:color w:val="000000" w:themeColor="text1"/>
          <w:sz w:val="20"/>
          <w:szCs w:val="20"/>
        </w:rPr>
        <w:t>inches [30.48 cm] on all sides beyond the weir box, base anchoring clips, connecting pipes / flanges, and any portion of the structure integrated into the weir box.</w:t>
      </w:r>
    </w:p>
    <w:p w14:paraId="5E52F3B9" w14:textId="612AEC74" w:rsidR="003A7DD6" w:rsidRDefault="003A7DD6" w:rsidP="003A7DD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thickness of the slab should be a minimum of 6</w:t>
      </w:r>
      <w:r w:rsidR="00654C6D">
        <w:rPr>
          <w:rFonts w:ascii="Arial" w:hAnsi="Arial"/>
          <w:color w:val="000000" w:themeColor="text1"/>
          <w:sz w:val="20"/>
          <w:szCs w:val="20"/>
        </w:rPr>
        <w:t>-</w:t>
      </w:r>
      <w:r>
        <w:rPr>
          <w:rFonts w:ascii="Arial" w:hAnsi="Arial"/>
          <w:color w:val="000000" w:themeColor="text1"/>
          <w:sz w:val="20"/>
          <w:szCs w:val="20"/>
        </w:rPr>
        <w:t xml:space="preserve">inches [15.24 cm], but as local soil conditions may vary, the final design of the slab and anchoring details are the responsibility of the installing party and must be sized so as to prevent shifting and flotation of the </w:t>
      </w:r>
      <w:r w:rsidR="00E4256C">
        <w:rPr>
          <w:rFonts w:ascii="Arial" w:hAnsi="Arial"/>
          <w:color w:val="000000" w:themeColor="text1"/>
          <w:sz w:val="20"/>
          <w:szCs w:val="20"/>
        </w:rPr>
        <w:t>weir box</w:t>
      </w:r>
      <w:r>
        <w:rPr>
          <w:rFonts w:ascii="Arial" w:hAnsi="Arial"/>
          <w:color w:val="000000" w:themeColor="text1"/>
          <w:sz w:val="20"/>
          <w:szCs w:val="20"/>
        </w:rPr>
        <w:t xml:space="preserve">.  </w:t>
      </w:r>
    </w:p>
    <w:p w14:paraId="2F5CEB81" w14:textId="024C396F" w:rsidR="003A7DD6" w:rsidRDefault="003A7DD6" w:rsidP="003A7DD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concrete foundation slab must have a smooth, troweled surface to provide uniform support over the entire base structure.  The slab must be level in both directions to within 1/8</w:t>
      </w:r>
      <w:r w:rsidR="00654C6D">
        <w:rPr>
          <w:rFonts w:ascii="Arial" w:hAnsi="Arial"/>
          <w:color w:val="000000" w:themeColor="text1"/>
          <w:sz w:val="20"/>
          <w:szCs w:val="20"/>
        </w:rPr>
        <w:t>-</w:t>
      </w:r>
      <w:r>
        <w:rPr>
          <w:rFonts w:ascii="Arial" w:hAnsi="Arial"/>
          <w:color w:val="000000" w:themeColor="text1"/>
          <w:sz w:val="20"/>
          <w:szCs w:val="20"/>
        </w:rPr>
        <w:t>inch [0.3175 cm] and free from exposed aggregate and debris.</w:t>
      </w:r>
    </w:p>
    <w:p w14:paraId="5615225F" w14:textId="1C0FB474" w:rsidR="00A135D0" w:rsidRDefault="00F50AA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w:t>
      </w:r>
      <w:r w:rsidR="005361CF">
        <w:rPr>
          <w:rFonts w:ascii="Arial" w:hAnsi="Arial"/>
          <w:color w:val="000000" w:themeColor="text1"/>
          <w:sz w:val="20"/>
          <w:szCs w:val="20"/>
        </w:rPr>
        <w:t xml:space="preserve">bevel in the weir plate should be set downstream.  </w:t>
      </w:r>
    </w:p>
    <w:p w14:paraId="57A7B6ED" w14:textId="0914910B" w:rsidR="00243107" w:rsidRDefault="003A7DD6"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w:t>
      </w:r>
      <w:r w:rsidR="005361CF">
        <w:rPr>
          <w:rFonts w:ascii="Arial" w:hAnsi="Arial"/>
          <w:color w:val="000000" w:themeColor="text1"/>
          <w:sz w:val="20"/>
          <w:szCs w:val="20"/>
        </w:rPr>
        <w:t xml:space="preserve">t is important to </w:t>
      </w:r>
      <w:r w:rsidR="00243107">
        <w:rPr>
          <w:rFonts w:ascii="Arial" w:hAnsi="Arial"/>
          <w:color w:val="000000" w:themeColor="text1"/>
          <w:sz w:val="20"/>
          <w:szCs w:val="20"/>
        </w:rPr>
        <w:t xml:space="preserve">brace </w:t>
      </w:r>
      <w:r w:rsidR="005361CF">
        <w:rPr>
          <w:rFonts w:ascii="Arial" w:hAnsi="Arial"/>
          <w:color w:val="000000" w:themeColor="text1"/>
          <w:sz w:val="20"/>
          <w:szCs w:val="20"/>
        </w:rPr>
        <w:t xml:space="preserve">the weir box </w:t>
      </w:r>
      <w:r w:rsidR="00243107">
        <w:rPr>
          <w:rFonts w:ascii="Arial" w:hAnsi="Arial"/>
          <w:color w:val="000000" w:themeColor="text1"/>
          <w:sz w:val="20"/>
          <w:szCs w:val="20"/>
        </w:rPr>
        <w:t xml:space="preserve">internally (plywood and lumber are typically used) during installation to ensure that distortion does not occur.  </w:t>
      </w:r>
    </w:p>
    <w:p w14:paraId="61ACA732" w14:textId="77777777" w:rsidR="003D078C" w:rsidRDefault="003D078C" w:rsidP="003D078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Lower the weir box onto the concrete slab – taking particular care to secure the weir box from overturning during movement and lowering.</w:t>
      </w:r>
    </w:p>
    <w:p w14:paraId="7D7AB3FD" w14:textId="4A8D1ECB" w:rsidR="00243107" w:rsidRDefault="005361CF"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Weir boxes </w:t>
      </w:r>
      <w:r w:rsidR="00243107">
        <w:rPr>
          <w:rFonts w:ascii="Arial" w:hAnsi="Arial"/>
          <w:color w:val="000000" w:themeColor="text1"/>
          <w:sz w:val="20"/>
          <w:szCs w:val="20"/>
        </w:rPr>
        <w:t xml:space="preserve">supplied with end adapters </w:t>
      </w:r>
      <w:r w:rsidR="003F6FA8">
        <w:rPr>
          <w:rFonts w:ascii="Arial" w:hAnsi="Arial"/>
          <w:color w:val="000000" w:themeColor="text1"/>
          <w:sz w:val="20"/>
          <w:szCs w:val="20"/>
        </w:rPr>
        <w:t>and</w:t>
      </w:r>
      <w:r w:rsidR="00243107">
        <w:rPr>
          <w:rFonts w:ascii="Arial" w:hAnsi="Arial"/>
          <w:color w:val="000000" w:themeColor="text1"/>
          <w:sz w:val="20"/>
          <w:szCs w:val="20"/>
        </w:rPr>
        <w:t xml:space="preserve"> pipe stubs may also be supplied with flexible coupling</w:t>
      </w:r>
      <w:r w:rsidR="000C29C3">
        <w:rPr>
          <w:rFonts w:ascii="Arial" w:hAnsi="Arial"/>
          <w:color w:val="000000" w:themeColor="text1"/>
          <w:sz w:val="20"/>
          <w:szCs w:val="20"/>
        </w:rPr>
        <w:t xml:space="preserve">s and </w:t>
      </w:r>
      <w:r w:rsidR="00243107">
        <w:rPr>
          <w:rFonts w:ascii="Arial" w:hAnsi="Arial"/>
          <w:color w:val="000000" w:themeColor="text1"/>
          <w:sz w:val="20"/>
          <w:szCs w:val="20"/>
        </w:rPr>
        <w:t>stainless steel bands.  Considerable force must be exerted by the coupling sealing surfaces during installation</w:t>
      </w:r>
      <w:r w:rsidR="00EE0265">
        <w:rPr>
          <w:rFonts w:ascii="Arial" w:hAnsi="Arial"/>
          <w:color w:val="000000" w:themeColor="text1"/>
          <w:sz w:val="20"/>
          <w:szCs w:val="20"/>
        </w:rPr>
        <w:t>, i</w:t>
      </w:r>
      <w:r w:rsidR="00243107">
        <w:rPr>
          <w:rFonts w:ascii="Arial" w:hAnsi="Arial"/>
          <w:color w:val="000000" w:themeColor="text1"/>
          <w:sz w:val="20"/>
          <w:szCs w:val="20"/>
        </w:rPr>
        <w:t>f the coupling installs with little effort or appears loose, stop and contact the coupling manufacturer.</w:t>
      </w:r>
    </w:p>
    <w:p w14:paraId="05A193B7" w14:textId="55B730DA" w:rsidR="003A7DD6" w:rsidRDefault="003A7DD6" w:rsidP="003A7DD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Place the flexible couplings (when provided) on the weir box pipe stubs.</w:t>
      </w:r>
    </w:p>
    <w:p w14:paraId="22AC93D9" w14:textId="1038747D" w:rsidR="003A7DD6" w:rsidRDefault="003A7DD6" w:rsidP="003A7DD6">
      <w:pPr>
        <w:pStyle w:val="ListParagraph"/>
        <w:numPr>
          <w:ilvl w:val="2"/>
          <w:numId w:val="2"/>
        </w:numPr>
        <w:rPr>
          <w:rFonts w:ascii="Arial" w:hAnsi="Arial"/>
          <w:color w:val="000000" w:themeColor="text1"/>
          <w:sz w:val="20"/>
          <w:szCs w:val="20"/>
        </w:rPr>
      </w:pPr>
      <w:r w:rsidRPr="003D1D36">
        <w:rPr>
          <w:rFonts w:ascii="Arial" w:hAnsi="Arial"/>
          <w:color w:val="000000" w:themeColor="text1"/>
          <w:sz w:val="20"/>
          <w:szCs w:val="20"/>
        </w:rPr>
        <w:t xml:space="preserve">Loosely secure the </w:t>
      </w:r>
      <w:r>
        <w:rPr>
          <w:rFonts w:ascii="Arial" w:hAnsi="Arial"/>
          <w:color w:val="000000" w:themeColor="text1"/>
          <w:sz w:val="20"/>
          <w:szCs w:val="20"/>
        </w:rPr>
        <w:t xml:space="preserve">weir box </w:t>
      </w:r>
      <w:r w:rsidRPr="003D1D36">
        <w:rPr>
          <w:rFonts w:ascii="Arial" w:hAnsi="Arial"/>
          <w:color w:val="000000" w:themeColor="text1"/>
          <w:sz w:val="20"/>
          <w:szCs w:val="20"/>
        </w:rPr>
        <w:t>to the concrete slab with anchor bolts (by others – wedge style recommended).</w:t>
      </w:r>
    </w:p>
    <w:p w14:paraId="51B0A06E" w14:textId="39B87AEF" w:rsidR="003A7DD6" w:rsidRDefault="003A7DD6" w:rsidP="003A7DD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Level the weir box so that the weir </w:t>
      </w:r>
      <w:r w:rsidR="003D078C">
        <w:rPr>
          <w:rFonts w:ascii="Arial" w:hAnsi="Arial"/>
          <w:color w:val="000000" w:themeColor="text1"/>
          <w:sz w:val="20"/>
          <w:szCs w:val="20"/>
        </w:rPr>
        <w:t xml:space="preserve">plate </w:t>
      </w:r>
      <w:r>
        <w:rPr>
          <w:rFonts w:ascii="Arial" w:hAnsi="Arial"/>
          <w:color w:val="000000" w:themeColor="text1"/>
          <w:sz w:val="20"/>
          <w:szCs w:val="20"/>
        </w:rPr>
        <w:t xml:space="preserve">is </w:t>
      </w:r>
      <w:r w:rsidRPr="003D1D36">
        <w:rPr>
          <w:rFonts w:ascii="Arial" w:hAnsi="Arial"/>
          <w:color w:val="000000" w:themeColor="text1"/>
          <w:sz w:val="20"/>
          <w:szCs w:val="20"/>
        </w:rPr>
        <w:t>level from front-to-back and from side-to-side</w:t>
      </w:r>
      <w:r w:rsidR="003D078C">
        <w:rPr>
          <w:rFonts w:ascii="Arial" w:hAnsi="Arial"/>
          <w:color w:val="000000" w:themeColor="text1"/>
          <w:sz w:val="20"/>
          <w:szCs w:val="20"/>
        </w:rPr>
        <w:t xml:space="preserve"> (using a level on the weir plate – not the top of the weir box)</w:t>
      </w:r>
      <w:r>
        <w:rPr>
          <w:rFonts w:ascii="Arial" w:hAnsi="Arial"/>
          <w:color w:val="000000" w:themeColor="text1"/>
          <w:sz w:val="20"/>
          <w:szCs w:val="20"/>
        </w:rPr>
        <w:t>.</w:t>
      </w:r>
      <w:r w:rsidRPr="003D1D36">
        <w:rPr>
          <w:rFonts w:ascii="Arial" w:hAnsi="Arial"/>
          <w:color w:val="000000" w:themeColor="text1"/>
          <w:sz w:val="20"/>
          <w:szCs w:val="20"/>
        </w:rPr>
        <w:t xml:space="preserve"> </w:t>
      </w:r>
    </w:p>
    <w:p w14:paraId="0007896F" w14:textId="6B4C6443" w:rsidR="003A7DD6" w:rsidRDefault="003A7DD6" w:rsidP="003A7DD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Once the level has been verified, complete the tightening of the anchor bolts to secure the </w:t>
      </w:r>
      <w:r w:rsidR="00E4256C">
        <w:rPr>
          <w:rFonts w:ascii="Arial" w:hAnsi="Arial"/>
          <w:color w:val="000000" w:themeColor="text1"/>
          <w:sz w:val="20"/>
          <w:szCs w:val="20"/>
        </w:rPr>
        <w:t>weir box</w:t>
      </w:r>
      <w:r>
        <w:rPr>
          <w:rFonts w:ascii="Arial" w:hAnsi="Arial"/>
          <w:color w:val="000000" w:themeColor="text1"/>
          <w:sz w:val="20"/>
          <w:szCs w:val="20"/>
        </w:rPr>
        <w:t xml:space="preserve"> to the concrete slab.</w:t>
      </w:r>
    </w:p>
    <w:p w14:paraId="3C302943" w14:textId="4594B571" w:rsidR="003A7DD6" w:rsidRDefault="003A7DD6" w:rsidP="003A7DD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Complete the connection of the weir box to the inlet / outlet piping.</w:t>
      </w:r>
    </w:p>
    <w:p w14:paraId="1EABC330" w14:textId="77777777" w:rsidR="003A7DD6" w:rsidRDefault="003A7DD6" w:rsidP="003A7DD6">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Backfilling</w:t>
      </w:r>
    </w:p>
    <w:p w14:paraId="3E6BD35E" w14:textId="6C5BF541" w:rsidR="003A7DD6" w:rsidRDefault="003A7DD6" w:rsidP="003A7DD6">
      <w:pPr>
        <w:pStyle w:val="ListParagraph"/>
        <w:numPr>
          <w:ilvl w:val="2"/>
          <w:numId w:val="2"/>
        </w:numPr>
        <w:rPr>
          <w:rFonts w:ascii="Arial" w:hAnsi="Arial"/>
          <w:color w:val="000000" w:themeColor="text1"/>
          <w:sz w:val="20"/>
          <w:szCs w:val="20"/>
        </w:rPr>
      </w:pPr>
      <w:r w:rsidRPr="008C1A2A">
        <w:rPr>
          <w:rFonts w:ascii="Arial" w:hAnsi="Arial"/>
          <w:color w:val="000000" w:themeColor="text1"/>
          <w:sz w:val="20"/>
          <w:szCs w:val="20"/>
        </w:rPr>
        <w:t xml:space="preserve">Backfill should be placed evenly around the </w:t>
      </w:r>
      <w:r>
        <w:rPr>
          <w:rFonts w:ascii="Arial" w:hAnsi="Arial"/>
          <w:color w:val="000000" w:themeColor="text1"/>
          <w:sz w:val="20"/>
          <w:szCs w:val="20"/>
        </w:rPr>
        <w:t>weir box</w:t>
      </w:r>
      <w:r w:rsidRPr="008C1A2A">
        <w:rPr>
          <w:rFonts w:ascii="Arial" w:hAnsi="Arial"/>
          <w:color w:val="000000" w:themeColor="text1"/>
          <w:sz w:val="20"/>
          <w:szCs w:val="20"/>
        </w:rPr>
        <w:t xml:space="preserve"> in lifts of no more than 12</w:t>
      </w:r>
      <w:r w:rsidR="00654C6D">
        <w:rPr>
          <w:rFonts w:ascii="Arial" w:hAnsi="Arial"/>
          <w:color w:val="000000" w:themeColor="text1"/>
          <w:sz w:val="20"/>
          <w:szCs w:val="20"/>
        </w:rPr>
        <w:t>-</w:t>
      </w:r>
      <w:r w:rsidRPr="008C1A2A">
        <w:rPr>
          <w:rFonts w:ascii="Arial" w:hAnsi="Arial"/>
          <w:color w:val="000000" w:themeColor="text1"/>
          <w:sz w:val="20"/>
          <w:szCs w:val="20"/>
        </w:rPr>
        <w:t xml:space="preserve">inches [30.48 cm].  Care should be taken to </w:t>
      </w:r>
      <w:r>
        <w:rPr>
          <w:rFonts w:ascii="Arial" w:hAnsi="Arial"/>
          <w:color w:val="000000" w:themeColor="text1"/>
          <w:sz w:val="20"/>
          <w:szCs w:val="20"/>
        </w:rPr>
        <w:t>e</w:t>
      </w:r>
      <w:r w:rsidRPr="008C1A2A">
        <w:rPr>
          <w:rFonts w:ascii="Arial" w:hAnsi="Arial"/>
          <w:color w:val="000000" w:themeColor="text1"/>
          <w:sz w:val="20"/>
          <w:szCs w:val="20"/>
        </w:rPr>
        <w:t xml:space="preserve">nsure that no void area exist between the concrete slab </w:t>
      </w:r>
      <w:r>
        <w:rPr>
          <w:rFonts w:ascii="Arial" w:hAnsi="Arial"/>
          <w:color w:val="000000" w:themeColor="text1"/>
          <w:sz w:val="20"/>
          <w:szCs w:val="20"/>
        </w:rPr>
        <w:t>and any portion of the structure (i.e. under the pipe connections).</w:t>
      </w:r>
    </w:p>
    <w:p w14:paraId="49988933" w14:textId="171D5B5F" w:rsidR="003A7DD6" w:rsidRDefault="003A7DD6" w:rsidP="003A7DD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Fill material should be imported sand or pea gravel material (naturally round aggregate 1/4-3/8</w:t>
      </w:r>
      <w:r w:rsidR="00654C6D">
        <w:rPr>
          <w:rFonts w:ascii="Arial" w:hAnsi="Arial"/>
          <w:color w:val="000000" w:themeColor="text1"/>
          <w:sz w:val="20"/>
          <w:szCs w:val="20"/>
        </w:rPr>
        <w:t>-</w:t>
      </w:r>
      <w:r>
        <w:rPr>
          <w:rFonts w:ascii="Arial" w:hAnsi="Arial"/>
          <w:color w:val="000000" w:themeColor="text1"/>
          <w:sz w:val="20"/>
          <w:szCs w:val="20"/>
        </w:rPr>
        <w:t>inch [0.635-0.9525 cm] in size).</w:t>
      </w:r>
    </w:p>
    <w:p w14:paraId="7BD45160" w14:textId="131E85DE" w:rsidR="003A7DD6" w:rsidRDefault="003A7DD6" w:rsidP="003A7DD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If backfilling with another material avoid rocks, concrete, or soil lumps larger than 1</w:t>
      </w:r>
      <w:r w:rsidR="00654C6D">
        <w:rPr>
          <w:rFonts w:ascii="Arial" w:hAnsi="Arial"/>
          <w:color w:val="000000" w:themeColor="text1"/>
          <w:sz w:val="20"/>
          <w:szCs w:val="20"/>
        </w:rPr>
        <w:t>-</w:t>
      </w:r>
      <w:r>
        <w:rPr>
          <w:rFonts w:ascii="Arial" w:hAnsi="Arial"/>
          <w:color w:val="000000" w:themeColor="text1"/>
          <w:sz w:val="20"/>
          <w:szCs w:val="20"/>
        </w:rPr>
        <w:t>inch [2.54 cm] in size.</w:t>
      </w:r>
    </w:p>
    <w:p w14:paraId="6A94C2BE" w14:textId="77777777" w:rsidR="00383761" w:rsidRDefault="00383761" w:rsidP="0038376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Adjust and Clean</w:t>
      </w:r>
    </w:p>
    <w:p w14:paraId="771F8F2C" w14:textId="4A8C6F87"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complete installation meets the criteria above and any additional </w:t>
      </w:r>
      <w:r w:rsidR="00EE0265">
        <w:rPr>
          <w:rFonts w:ascii="Arial" w:hAnsi="Arial"/>
          <w:color w:val="000000" w:themeColor="text1"/>
          <w:sz w:val="20"/>
          <w:szCs w:val="20"/>
        </w:rPr>
        <w:t xml:space="preserve">criteria </w:t>
      </w:r>
      <w:r>
        <w:rPr>
          <w:rFonts w:ascii="Arial" w:hAnsi="Arial"/>
          <w:color w:val="000000" w:themeColor="text1"/>
          <w:sz w:val="20"/>
          <w:szCs w:val="20"/>
        </w:rPr>
        <w:t xml:space="preserve">supplied by the Engineer.  </w:t>
      </w:r>
    </w:p>
    <w:p w14:paraId="6FD8B23A" w14:textId="10C480B3"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Clean the flow surfaces in accordance with the manufacturer’s operation and maintenance instructions.</w:t>
      </w:r>
    </w:p>
    <w:p w14:paraId="37424C53" w14:textId="44F49C5E" w:rsidR="00243107" w:rsidRP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Remove all trash and debris, leaving the site in a clean condition. </w:t>
      </w:r>
    </w:p>
    <w:sectPr w:rsidR="00243107" w:rsidRPr="00383761" w:rsidSect="00A135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216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BA14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0B51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D0"/>
    <w:rsid w:val="00062311"/>
    <w:rsid w:val="00067DE1"/>
    <w:rsid w:val="000A4525"/>
    <w:rsid w:val="000C29C3"/>
    <w:rsid w:val="000D5818"/>
    <w:rsid w:val="000F026C"/>
    <w:rsid w:val="0011460B"/>
    <w:rsid w:val="001D1CF9"/>
    <w:rsid w:val="001F315E"/>
    <w:rsid w:val="00217C35"/>
    <w:rsid w:val="00243107"/>
    <w:rsid w:val="002535BD"/>
    <w:rsid w:val="002702A8"/>
    <w:rsid w:val="00275CF6"/>
    <w:rsid w:val="00276F64"/>
    <w:rsid w:val="002B4F5B"/>
    <w:rsid w:val="002D63F2"/>
    <w:rsid w:val="002F02C8"/>
    <w:rsid w:val="003079A7"/>
    <w:rsid w:val="0031196C"/>
    <w:rsid w:val="0032711E"/>
    <w:rsid w:val="003301C5"/>
    <w:rsid w:val="00383761"/>
    <w:rsid w:val="003A7DD6"/>
    <w:rsid w:val="003D078C"/>
    <w:rsid w:val="003F6FA8"/>
    <w:rsid w:val="004D090B"/>
    <w:rsid w:val="00507C9B"/>
    <w:rsid w:val="005361CF"/>
    <w:rsid w:val="00545680"/>
    <w:rsid w:val="005C6E86"/>
    <w:rsid w:val="005D2641"/>
    <w:rsid w:val="00623D05"/>
    <w:rsid w:val="006303EB"/>
    <w:rsid w:val="00654C6D"/>
    <w:rsid w:val="006779E6"/>
    <w:rsid w:val="006F3602"/>
    <w:rsid w:val="007E28AE"/>
    <w:rsid w:val="008046EB"/>
    <w:rsid w:val="00841549"/>
    <w:rsid w:val="008438C9"/>
    <w:rsid w:val="008659D1"/>
    <w:rsid w:val="00876DEC"/>
    <w:rsid w:val="008C45BA"/>
    <w:rsid w:val="008E5DAC"/>
    <w:rsid w:val="009256C5"/>
    <w:rsid w:val="0093423D"/>
    <w:rsid w:val="009901B2"/>
    <w:rsid w:val="00A135D0"/>
    <w:rsid w:val="00A33609"/>
    <w:rsid w:val="00AD033F"/>
    <w:rsid w:val="00B00406"/>
    <w:rsid w:val="00B223FF"/>
    <w:rsid w:val="00B71FED"/>
    <w:rsid w:val="00B77D10"/>
    <w:rsid w:val="00BA1D70"/>
    <w:rsid w:val="00BA2028"/>
    <w:rsid w:val="00BA4A30"/>
    <w:rsid w:val="00CF4023"/>
    <w:rsid w:val="00D53ACB"/>
    <w:rsid w:val="00DC06E9"/>
    <w:rsid w:val="00DE261E"/>
    <w:rsid w:val="00DF2BD2"/>
    <w:rsid w:val="00E4256C"/>
    <w:rsid w:val="00E47259"/>
    <w:rsid w:val="00E839FA"/>
    <w:rsid w:val="00EE0265"/>
    <w:rsid w:val="00F05993"/>
    <w:rsid w:val="00F50AA6"/>
    <w:rsid w:val="00FB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56E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D0"/>
    <w:pPr>
      <w:ind w:left="720"/>
      <w:contextualSpacing/>
    </w:pPr>
  </w:style>
  <w:style w:type="character" w:styleId="Hyperlink">
    <w:name w:val="Hyperlink"/>
    <w:basedOn w:val="DefaultParagraphFont"/>
    <w:uiPriority w:val="99"/>
    <w:unhideWhenUsed/>
    <w:rsid w:val="00BA20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penchannelflow.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2447</Words>
  <Characters>13952</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Weir Box Specification</vt:lpstr>
    </vt:vector>
  </TitlesOfParts>
  <Manager>Openchannelflow.com</Manager>
  <Company>Openchannelflow.com</Company>
  <LinksUpToDate>false</LinksUpToDate>
  <CharactersWithSpaces>16367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Weir Box Specification</dc:title>
  <dc:subject>Fiberglass Weir Box Specification</dc:subject>
  <dc:creator>Openchannelflow.com</dc:creator>
  <cp:keywords>fiberglass, weir, box, specification</cp:keywords>
  <dc:description/>
  <cp:lastModifiedBy>Office User</cp:lastModifiedBy>
  <cp:revision>7</cp:revision>
  <cp:lastPrinted>2012-07-15T22:26:00Z</cp:lastPrinted>
  <dcterms:created xsi:type="dcterms:W3CDTF">2014-04-30T16:28:00Z</dcterms:created>
  <dcterms:modified xsi:type="dcterms:W3CDTF">2016-09-19T15:02:00Z</dcterms:modified>
  <cp:category>Specifications</cp:category>
</cp:coreProperties>
</file>